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A301" w14:textId="3438FE37" w:rsidR="00F17D56" w:rsidRPr="00F17D56" w:rsidRDefault="0062787F" w:rsidP="00A828FC">
      <w:pPr>
        <w:ind w:left="2592" w:firstLine="1296"/>
        <w:jc w:val="right"/>
        <w:rPr>
          <w:b/>
          <w:bCs/>
          <w:i/>
          <w:iCs/>
        </w:rPr>
      </w:pPr>
      <w:r w:rsidRPr="00F17D56">
        <w:rPr>
          <w:i/>
        </w:rPr>
        <w:t xml:space="preserve">           </w:t>
      </w:r>
      <w:r w:rsidR="00F36E1D" w:rsidRPr="00F17D56">
        <w:rPr>
          <w:b/>
          <w:bCs/>
          <w:i/>
          <w:iCs/>
        </w:rPr>
        <w:tab/>
      </w:r>
    </w:p>
    <w:p w14:paraId="7DB88134" w14:textId="77777777" w:rsidR="00F17D56" w:rsidRDefault="00F17D56" w:rsidP="0099547C">
      <w:pPr>
        <w:ind w:firstLine="4678"/>
      </w:pPr>
      <w:r>
        <w:t xml:space="preserve">PATVIRTINTA </w:t>
      </w:r>
    </w:p>
    <w:p w14:paraId="2A419D88" w14:textId="77777777" w:rsidR="00F17D56" w:rsidRDefault="00F17D56" w:rsidP="0099547C">
      <w:pPr>
        <w:ind w:firstLine="4678"/>
      </w:pPr>
      <w:r>
        <w:t xml:space="preserve">Telšių regiono plėtros tarybos </w:t>
      </w:r>
    </w:p>
    <w:p w14:paraId="324524C7" w14:textId="0FDCC07D" w:rsidR="00F17D56" w:rsidRDefault="00F17D56" w:rsidP="0099547C">
      <w:pPr>
        <w:ind w:firstLine="4678"/>
      </w:pPr>
      <w:r>
        <w:t>2023 m. kovo 10 d. sprendimu Nr. K/S-5</w:t>
      </w:r>
    </w:p>
    <w:p w14:paraId="004B8CB0" w14:textId="77777777" w:rsidR="0099547C" w:rsidRDefault="0099547C" w:rsidP="0099547C">
      <w:pPr>
        <w:ind w:firstLine="4678"/>
      </w:pPr>
      <w:r>
        <w:t xml:space="preserve">(Telšių regiono plėtros tarybos </w:t>
      </w:r>
    </w:p>
    <w:p w14:paraId="436072DD" w14:textId="77777777" w:rsidR="0099547C" w:rsidRDefault="0099547C" w:rsidP="0099547C">
      <w:pPr>
        <w:ind w:firstLine="4678"/>
      </w:pPr>
      <w:r>
        <w:t xml:space="preserve">2023 m. balandžio 4 d. sprendimo Nr. K/S-9 </w:t>
      </w:r>
    </w:p>
    <w:p w14:paraId="22D139E7" w14:textId="1CF6CE99" w:rsidR="0099547C" w:rsidRDefault="0099547C" w:rsidP="0099547C">
      <w:pPr>
        <w:ind w:firstLine="4678"/>
      </w:pPr>
      <w:r>
        <w:t>redakcija)</w:t>
      </w:r>
    </w:p>
    <w:p w14:paraId="5BFD3A75" w14:textId="74225F5B" w:rsidR="00A828FC" w:rsidRPr="00A828FC" w:rsidRDefault="00F36E1D" w:rsidP="00A828FC">
      <w:pPr>
        <w:ind w:left="2592" w:firstLine="1296"/>
        <w:jc w:val="right"/>
        <w:rPr>
          <w:b/>
          <w:bCs/>
          <w:i/>
          <w:iCs/>
        </w:rPr>
      </w:pPr>
      <w:r w:rsidRPr="00A828FC">
        <w:rPr>
          <w:b/>
          <w:bCs/>
          <w:i/>
          <w:iCs/>
        </w:rPr>
        <w:tab/>
      </w:r>
    </w:p>
    <w:p w14:paraId="2341C1D1" w14:textId="77777777" w:rsidR="00A1233A" w:rsidRDefault="00A1233A" w:rsidP="00D506C8">
      <w:pPr>
        <w:jc w:val="center"/>
        <w:rPr>
          <w:b/>
        </w:rPr>
      </w:pPr>
    </w:p>
    <w:p w14:paraId="5080DEFA" w14:textId="77777777" w:rsidR="00D57AF3" w:rsidRPr="00D506C8" w:rsidRDefault="00D57AF3" w:rsidP="00D506C8">
      <w:pPr>
        <w:rPr>
          <w:b/>
        </w:rPr>
      </w:pPr>
    </w:p>
    <w:p w14:paraId="5080DEFB" w14:textId="50E8EB6D" w:rsidR="00D506C8" w:rsidRPr="00D506C8" w:rsidRDefault="008C43B2" w:rsidP="00D506C8">
      <w:pPr>
        <w:jc w:val="center"/>
        <w:rPr>
          <w:b/>
        </w:rPr>
      </w:pPr>
      <w:bookmarkStart w:id="0" w:name="_Hlk123908064"/>
      <w:r>
        <w:rPr>
          <w:b/>
          <w:bCs/>
        </w:rPr>
        <w:t>2022 – 20</w:t>
      </w:r>
      <w:r w:rsidR="00C25101">
        <w:rPr>
          <w:b/>
          <w:bCs/>
        </w:rPr>
        <w:t>30</w:t>
      </w:r>
      <w:r>
        <w:rPr>
          <w:b/>
          <w:bCs/>
        </w:rPr>
        <w:t xml:space="preserve"> M. </w:t>
      </w:r>
      <w:r w:rsidR="004F7E56" w:rsidRPr="004F7E56">
        <w:rPr>
          <w:b/>
          <w:bCs/>
        </w:rPr>
        <w:t>TELŠIŲ</w:t>
      </w:r>
      <w:r w:rsidR="00D506C8" w:rsidRPr="004F7E56">
        <w:rPr>
          <w:b/>
          <w:bCs/>
        </w:rPr>
        <w:t xml:space="preserve"> REGIONO</w:t>
      </w:r>
      <w:r w:rsidR="00D506C8" w:rsidRPr="00D506C8">
        <w:rPr>
          <w:b/>
        </w:rPr>
        <w:t xml:space="preserve"> PLĖTROS PLANO</w:t>
      </w:r>
    </w:p>
    <w:p w14:paraId="5080DEFD" w14:textId="044E1089" w:rsidR="00D57AF3" w:rsidRPr="00D506C8" w:rsidRDefault="00D506C8" w:rsidP="00D506C8">
      <w:pPr>
        <w:jc w:val="center"/>
        <w:rPr>
          <w:b/>
          <w:bCs/>
          <w:i/>
        </w:rPr>
      </w:pPr>
      <w:r w:rsidRPr="00D506C8">
        <w:rPr>
          <w:b/>
        </w:rPr>
        <w:t>PAŽANGOS PRIEMONĖS N</w:t>
      </w:r>
      <w:r w:rsidR="007074B5" w:rsidRPr="00D506C8">
        <w:rPr>
          <w:b/>
        </w:rPr>
        <w:t>R.</w:t>
      </w:r>
      <w:r w:rsidR="007074B5">
        <w:rPr>
          <w:b/>
        </w:rPr>
        <w:t xml:space="preserve"> </w:t>
      </w:r>
      <w:r w:rsidR="004F7E56" w:rsidRPr="00863736">
        <w:rPr>
          <w:b/>
          <w:szCs w:val="24"/>
        </w:rPr>
        <w:t>LT-028-04-01</w:t>
      </w:r>
      <w:r w:rsidR="004F7E56">
        <w:rPr>
          <w:b/>
          <w:szCs w:val="24"/>
        </w:rPr>
        <w:t>-</w:t>
      </w:r>
      <w:r w:rsidR="00F97FC1">
        <w:rPr>
          <w:b/>
          <w:szCs w:val="24"/>
        </w:rPr>
        <w:t>R</w:t>
      </w:r>
      <w:r w:rsidR="004F7E56">
        <w:rPr>
          <w:b/>
          <w:szCs w:val="24"/>
        </w:rPr>
        <w:t>01</w:t>
      </w:r>
    </w:p>
    <w:p w14:paraId="5080DEFF" w14:textId="4A5E3A79" w:rsidR="00D506C8" w:rsidRPr="004F7E56" w:rsidRDefault="004F7E56" w:rsidP="00D506C8">
      <w:pPr>
        <w:jc w:val="center"/>
        <w:rPr>
          <w:b/>
          <w:bCs/>
          <w:i/>
        </w:rPr>
      </w:pPr>
      <w:r w:rsidRPr="004F7E56">
        <w:rPr>
          <w:b/>
          <w:bCs/>
        </w:rPr>
        <w:t xml:space="preserve">„ŠVIETIMO PASLAUGŲ PRIEINAMUMO IR KOKYBĖS GERINIMAS“ </w:t>
      </w:r>
    </w:p>
    <w:p w14:paraId="5080DF00" w14:textId="77777777" w:rsidR="00D506C8" w:rsidRPr="00D506C8" w:rsidRDefault="00D506C8" w:rsidP="00D506C8">
      <w:pPr>
        <w:jc w:val="center"/>
        <w:rPr>
          <w:b/>
        </w:rPr>
      </w:pPr>
      <w:r w:rsidRPr="00D506C8">
        <w:rPr>
          <w:b/>
        </w:rPr>
        <w:t>PAGRINDIMO APRAŠAS</w:t>
      </w:r>
    </w:p>
    <w:bookmarkEnd w:id="0"/>
    <w:p w14:paraId="5080DF01" w14:textId="31C410D3" w:rsidR="00D506C8" w:rsidRPr="00D506C8" w:rsidRDefault="004C51EB" w:rsidP="00D506C8">
      <w:pPr>
        <w:jc w:val="center"/>
      </w:pPr>
      <w:r>
        <w:t>2023-0</w:t>
      </w:r>
      <w:r w:rsidR="00C25101">
        <w:t>2</w:t>
      </w:r>
      <w:r>
        <w:t>-</w:t>
      </w:r>
      <w:r w:rsidR="00B730D6">
        <w:t>15</w:t>
      </w:r>
      <w:r w:rsidR="00D506C8" w:rsidRPr="00D506C8">
        <w:t xml:space="preserve"> </w:t>
      </w:r>
      <w:r w:rsidR="00D506C8" w:rsidRPr="00D506C8">
        <w:rPr>
          <w:u w:val="single"/>
        </w:rPr>
        <w:t>Nr.</w:t>
      </w:r>
      <w:r w:rsidR="00D506C8" w:rsidRPr="00D506C8">
        <w:t xml:space="preserve"> _____</w:t>
      </w:r>
    </w:p>
    <w:p w14:paraId="5080DF03" w14:textId="77777777" w:rsidR="009A7B3C" w:rsidRPr="00D506C8" w:rsidRDefault="009A7B3C" w:rsidP="00D506C8">
      <w:pPr>
        <w:jc w:val="center"/>
        <w:rPr>
          <w:b/>
        </w:rPr>
      </w:pPr>
    </w:p>
    <w:p w14:paraId="5080DF04" w14:textId="77777777" w:rsidR="00D506C8" w:rsidRPr="00D506C8" w:rsidRDefault="00D506C8" w:rsidP="00D506C8">
      <w:pPr>
        <w:jc w:val="center"/>
        <w:rPr>
          <w:b/>
        </w:rPr>
      </w:pPr>
      <w:r w:rsidRPr="00D506C8">
        <w:rPr>
          <w:b/>
        </w:rPr>
        <w:t>I SKYRIUS</w:t>
      </w:r>
    </w:p>
    <w:p w14:paraId="5080DF05" w14:textId="77777777" w:rsidR="00D506C8" w:rsidRPr="00D506C8" w:rsidRDefault="00D506C8" w:rsidP="00D506C8">
      <w:pPr>
        <w:jc w:val="center"/>
        <w:rPr>
          <w:b/>
        </w:rPr>
      </w:pPr>
      <w:r w:rsidRPr="00D506C8">
        <w:rPr>
          <w:b/>
        </w:rPr>
        <w:t>BENDROSIOS NUOSTATOS</w:t>
      </w:r>
    </w:p>
    <w:p w14:paraId="5080DF06" w14:textId="77777777" w:rsidR="00D506C8" w:rsidRPr="00D506C8" w:rsidRDefault="00D506C8" w:rsidP="00D506C8">
      <w:pP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D506C8" w:rsidRPr="00D506C8" w14:paraId="5080DF09" w14:textId="77777777" w:rsidTr="00FD0882">
        <w:tc>
          <w:tcPr>
            <w:tcW w:w="2972" w:type="dxa"/>
            <w:shd w:val="pct10" w:color="auto" w:fill="FFFFFF" w:themeFill="background1"/>
          </w:tcPr>
          <w:p w14:paraId="5080DF07" w14:textId="77777777" w:rsidR="00D506C8" w:rsidRPr="00D506C8" w:rsidRDefault="00D506C8" w:rsidP="001A1F92">
            <w:pPr>
              <w:rPr>
                <w:b/>
              </w:rPr>
            </w:pPr>
            <w:r w:rsidRPr="00D506C8">
              <w:rPr>
                <w:b/>
              </w:rPr>
              <w:t>Regiono plėtros uždavinys</w:t>
            </w:r>
            <w:r w:rsidR="001A1F92">
              <w:rPr>
                <w:b/>
              </w:rPr>
              <w:t> </w:t>
            </w:r>
            <w:r w:rsidRPr="00D506C8">
              <w:rPr>
                <w:b/>
              </w:rPr>
              <w:t>(-iai)</w:t>
            </w:r>
          </w:p>
        </w:tc>
        <w:tc>
          <w:tcPr>
            <w:tcW w:w="6237" w:type="dxa"/>
          </w:tcPr>
          <w:p w14:paraId="5080DF08" w14:textId="19067D6F" w:rsidR="00D506C8" w:rsidRPr="00132A30" w:rsidRDefault="004F7E56" w:rsidP="00132A30">
            <w:pPr>
              <w:rPr>
                <w:sz w:val="22"/>
              </w:rPr>
            </w:pPr>
            <w:r w:rsidRPr="004B68FC">
              <w:rPr>
                <w:iCs/>
              </w:rPr>
              <w:t>Padidinti švietimo paslaugų  prieinamumą</w:t>
            </w:r>
            <w:r>
              <w:rPr>
                <w:iCs/>
              </w:rPr>
              <w:t xml:space="preserve">, </w:t>
            </w:r>
            <w:r>
              <w:t>LT-028-04-01.</w:t>
            </w:r>
          </w:p>
        </w:tc>
      </w:tr>
    </w:tbl>
    <w:p w14:paraId="5080DF0A" w14:textId="77777777" w:rsidR="009A7B3C" w:rsidRDefault="009A7B3C"/>
    <w:p w14:paraId="5080DF0B" w14:textId="77777777" w:rsidR="00D506C8" w:rsidRPr="00D506C8" w:rsidRDefault="00D506C8" w:rsidP="00D506C8">
      <w:pPr>
        <w:jc w:val="center"/>
        <w:rPr>
          <w:b/>
          <w:bCs/>
        </w:rPr>
      </w:pPr>
      <w:r w:rsidRPr="00D506C8">
        <w:rPr>
          <w:b/>
          <w:bCs/>
        </w:rPr>
        <w:t>II SKYRIUS</w:t>
      </w:r>
    </w:p>
    <w:p w14:paraId="5080DF0C" w14:textId="77777777" w:rsidR="00D506C8" w:rsidRPr="00D506C8" w:rsidRDefault="00D506C8" w:rsidP="00D506C8">
      <w:pPr>
        <w:jc w:val="center"/>
        <w:rPr>
          <w:b/>
          <w:bCs/>
        </w:rPr>
      </w:pPr>
      <w:r w:rsidRPr="00D506C8">
        <w:rPr>
          <w:b/>
          <w:bCs/>
        </w:rPr>
        <w:t>SITUACIJOS ANALIZĖ IR SIEKIAMAS POKYTIS</w:t>
      </w:r>
    </w:p>
    <w:p w14:paraId="5080DF0D" w14:textId="77777777" w:rsidR="00D506C8" w:rsidRPr="004F7E56" w:rsidRDefault="00D506C8" w:rsidP="004F7E56">
      <w:pPr>
        <w:spacing w:line="276" w:lineRule="auto"/>
        <w:ind w:firstLine="567"/>
        <w:jc w:val="both"/>
        <w:rPr>
          <w:szCs w:val="24"/>
        </w:rPr>
      </w:pPr>
    </w:p>
    <w:p w14:paraId="7A0CE0CE" w14:textId="1BED56B0" w:rsidR="004F7E56" w:rsidRPr="004F7E56" w:rsidRDefault="004F7E56" w:rsidP="004F7E56">
      <w:pPr>
        <w:tabs>
          <w:tab w:val="left" w:pos="598"/>
        </w:tabs>
        <w:spacing w:line="276" w:lineRule="auto"/>
        <w:ind w:firstLine="567"/>
        <w:jc w:val="both"/>
        <w:rPr>
          <w:iCs/>
          <w:szCs w:val="24"/>
        </w:rPr>
      </w:pPr>
      <w:r w:rsidRPr="004F7E56">
        <w:rPr>
          <w:iCs/>
          <w:szCs w:val="24"/>
        </w:rPr>
        <w:t>202</w:t>
      </w:r>
      <w:r w:rsidR="0052115A">
        <w:rPr>
          <w:iCs/>
          <w:szCs w:val="24"/>
        </w:rPr>
        <w:t>2</w:t>
      </w:r>
      <w:r w:rsidRPr="004F7E56">
        <w:rPr>
          <w:iCs/>
          <w:szCs w:val="24"/>
        </w:rPr>
        <w:t xml:space="preserve"> – 2030 m. Telšių regiono plėtros plane numatyta 4 problema – nepakankama švietimo paslaugų kokybė ir prieinamumas. Nustatyta, kad problemos giluminė priežast</w:t>
      </w:r>
      <w:r w:rsidR="00132A30">
        <w:rPr>
          <w:iCs/>
          <w:szCs w:val="24"/>
        </w:rPr>
        <w:t>i</w:t>
      </w:r>
      <w:r w:rsidRPr="004F7E56">
        <w:rPr>
          <w:iCs/>
          <w:szCs w:val="24"/>
        </w:rPr>
        <w:t>s yra netolygus švietimo paslaugų prieinamumas</w:t>
      </w:r>
      <w:r w:rsidR="00132A30">
        <w:rPr>
          <w:iCs/>
          <w:szCs w:val="24"/>
        </w:rPr>
        <w:t>.</w:t>
      </w:r>
    </w:p>
    <w:p w14:paraId="5B194B07" w14:textId="77777777" w:rsidR="004F7E56" w:rsidRPr="004F7E56" w:rsidRDefault="004F7E56" w:rsidP="004F7E56">
      <w:pPr>
        <w:tabs>
          <w:tab w:val="left" w:pos="598"/>
        </w:tabs>
        <w:spacing w:line="276" w:lineRule="auto"/>
        <w:ind w:firstLine="567"/>
        <w:jc w:val="both"/>
        <w:rPr>
          <w:iCs/>
          <w:szCs w:val="24"/>
        </w:rPr>
      </w:pPr>
      <w:r w:rsidRPr="004F7E56">
        <w:rPr>
          <w:iCs/>
          <w:szCs w:val="24"/>
        </w:rPr>
        <w:t>Problemos sprendimas turės tiesioginę įtaką atskirtį (taip pat ir dėl negalios) ar socialines rizikas, dėl kurių kyla grėsmė patirti socialinę atskirtį, patiriantiems vaikams, mokiniams, kitiems asmenims su negalia (vaikų tėvai, mokytojai ir kt.). Netiesioginę naudą pajus vaikų tėvai/globėjai ir švietimo įstaigų personalas.</w:t>
      </w:r>
    </w:p>
    <w:p w14:paraId="74601FAF" w14:textId="0F69C1C7" w:rsidR="004F7E56" w:rsidRPr="004F7E56" w:rsidRDefault="002C6211" w:rsidP="004F7E56">
      <w:pPr>
        <w:tabs>
          <w:tab w:val="left" w:pos="598"/>
        </w:tabs>
        <w:spacing w:line="276" w:lineRule="auto"/>
        <w:ind w:firstLine="567"/>
        <w:jc w:val="both"/>
        <w:rPr>
          <w:iCs/>
          <w:szCs w:val="24"/>
          <w:lang w:val="en-US"/>
        </w:rPr>
      </w:pPr>
      <w:r>
        <w:rPr>
          <w:iCs/>
          <w:szCs w:val="24"/>
        </w:rPr>
        <w:t xml:space="preserve">Pagal savivaldybių pateiktą informaciją, </w:t>
      </w:r>
      <w:r w:rsidR="004F7E56" w:rsidRPr="004F7E56">
        <w:rPr>
          <w:iCs/>
          <w:szCs w:val="24"/>
        </w:rPr>
        <w:t xml:space="preserve">Telšių regione veikia 47 mokyklos, kurios </w:t>
      </w:r>
      <w:r w:rsidR="004F7E56" w:rsidRPr="004F7E56">
        <w:rPr>
          <w:szCs w:val="24"/>
        </w:rPr>
        <w:t>įgyvendina ikimokyklinio ugdymo programą.</w:t>
      </w:r>
      <w:r w:rsidR="004F7E56" w:rsidRPr="004F7E56">
        <w:rPr>
          <w:iCs/>
          <w:szCs w:val="24"/>
        </w:rPr>
        <w:t xml:space="preserve"> Jose mokosi </w:t>
      </w:r>
      <w:r w:rsidR="004F7E56" w:rsidRPr="00AF607D">
        <w:rPr>
          <w:iCs/>
          <w:szCs w:val="24"/>
        </w:rPr>
        <w:t xml:space="preserve">4253 vaikai pagal ikimokyklinio ugdymo programą ir 1860 vaikai pagal priešmokyklinio ugdymo programą. 2022 m. spalio 1 d. </w:t>
      </w:r>
      <w:r w:rsidR="00DF7FE8">
        <w:rPr>
          <w:iCs/>
          <w:szCs w:val="24"/>
        </w:rPr>
        <w:t xml:space="preserve">duomenimis </w:t>
      </w:r>
      <w:r w:rsidR="004F7E56" w:rsidRPr="00AF607D">
        <w:rPr>
          <w:iCs/>
          <w:szCs w:val="24"/>
        </w:rPr>
        <w:t xml:space="preserve">Telšių regione iš viso yra </w:t>
      </w:r>
      <w:r w:rsidR="00AF607D" w:rsidRPr="00AF607D">
        <w:rPr>
          <w:iCs/>
          <w:szCs w:val="24"/>
        </w:rPr>
        <w:t>4388</w:t>
      </w:r>
      <w:r w:rsidR="004F7E56" w:rsidRPr="00AF607D">
        <w:rPr>
          <w:iCs/>
          <w:szCs w:val="24"/>
        </w:rPr>
        <w:t xml:space="preserve"> ikimokyklinio ugdymo vietos</w:t>
      </w:r>
      <w:r w:rsidR="004F7E56" w:rsidRPr="004F7E56">
        <w:rPr>
          <w:iCs/>
          <w:szCs w:val="24"/>
        </w:rPr>
        <w:t xml:space="preserve">. Planuojamas bendras ikimokyklinio ugdymo vietų poreikis Telšių regione yra </w:t>
      </w:r>
      <w:r w:rsidR="00AF607D" w:rsidRPr="00AF607D">
        <w:rPr>
          <w:iCs/>
          <w:szCs w:val="24"/>
        </w:rPr>
        <w:t>4629.</w:t>
      </w:r>
      <w:r w:rsidR="004F7E56" w:rsidRPr="00AF607D">
        <w:rPr>
          <w:iCs/>
          <w:szCs w:val="24"/>
        </w:rPr>
        <w:t xml:space="preserve"> </w:t>
      </w:r>
    </w:p>
    <w:p w14:paraId="26AC7C1B" w14:textId="38A803ED" w:rsidR="004F7E56" w:rsidRPr="004F7E56" w:rsidRDefault="004F7E56" w:rsidP="004F7E56">
      <w:pPr>
        <w:tabs>
          <w:tab w:val="left" w:pos="598"/>
        </w:tabs>
        <w:spacing w:line="276" w:lineRule="auto"/>
        <w:ind w:firstLine="567"/>
        <w:jc w:val="both"/>
        <w:rPr>
          <w:iCs/>
          <w:szCs w:val="24"/>
        </w:rPr>
      </w:pPr>
      <w:r w:rsidRPr="004F7E56">
        <w:rPr>
          <w:iCs/>
          <w:szCs w:val="24"/>
        </w:rPr>
        <w:t xml:space="preserve">Analizuojant atskiras Telšių regiono savivaldybes, pastebima, kad tik </w:t>
      </w:r>
      <w:r w:rsidR="00103772">
        <w:rPr>
          <w:iCs/>
          <w:szCs w:val="24"/>
        </w:rPr>
        <w:t>Rietavo</w:t>
      </w:r>
      <w:r w:rsidRPr="004F7E56">
        <w:rPr>
          <w:iCs/>
          <w:szCs w:val="24"/>
        </w:rPr>
        <w:t xml:space="preserve"> savivaldybėje yra užimtos visos ikimokyklinio ugdymo vietos. </w:t>
      </w:r>
      <w:r w:rsidR="002C6211">
        <w:rPr>
          <w:iCs/>
          <w:szCs w:val="24"/>
        </w:rPr>
        <w:t xml:space="preserve">Atsižvelgiant į savivaldybių pateiktus duomenis, </w:t>
      </w:r>
      <w:r w:rsidRPr="004F7E56">
        <w:rPr>
          <w:iCs/>
          <w:szCs w:val="24"/>
        </w:rPr>
        <w:t xml:space="preserve">2022 m. spalio 1 d. Plungės rajono </w:t>
      </w:r>
      <w:r w:rsidRPr="00103772">
        <w:rPr>
          <w:iCs/>
          <w:szCs w:val="24"/>
        </w:rPr>
        <w:t xml:space="preserve">savivaldybėje buvo </w:t>
      </w:r>
      <w:r w:rsidR="00103772" w:rsidRPr="00103772">
        <w:rPr>
          <w:iCs/>
          <w:szCs w:val="24"/>
        </w:rPr>
        <w:t>30</w:t>
      </w:r>
      <w:r w:rsidRPr="00103772">
        <w:rPr>
          <w:iCs/>
          <w:szCs w:val="24"/>
        </w:rPr>
        <w:t xml:space="preserve"> neužimtų ikimokyklinio ugdymo vietų, </w:t>
      </w:r>
      <w:r w:rsidR="00103772" w:rsidRPr="00103772">
        <w:rPr>
          <w:iCs/>
          <w:szCs w:val="24"/>
        </w:rPr>
        <w:t>Mažeikių rajono</w:t>
      </w:r>
      <w:r w:rsidRPr="00103772">
        <w:rPr>
          <w:iCs/>
          <w:szCs w:val="24"/>
        </w:rPr>
        <w:t xml:space="preserve"> savivaldybėje – </w:t>
      </w:r>
      <w:r w:rsidR="00103772" w:rsidRPr="00103772">
        <w:rPr>
          <w:iCs/>
          <w:szCs w:val="24"/>
        </w:rPr>
        <w:t>39</w:t>
      </w:r>
      <w:r w:rsidRPr="00103772">
        <w:rPr>
          <w:iCs/>
          <w:szCs w:val="24"/>
        </w:rPr>
        <w:t xml:space="preserve">, Telšių rajono savivaldybėje – </w:t>
      </w:r>
      <w:r w:rsidR="00103772" w:rsidRPr="00103772">
        <w:rPr>
          <w:iCs/>
          <w:szCs w:val="24"/>
          <w:lang w:val="en-US"/>
        </w:rPr>
        <w:t>66</w:t>
      </w:r>
      <w:r w:rsidRPr="00103772">
        <w:rPr>
          <w:iCs/>
          <w:szCs w:val="24"/>
          <w:lang w:val="en-US"/>
        </w:rPr>
        <w:t>, ta</w:t>
      </w:r>
      <w:r w:rsidRPr="00103772">
        <w:rPr>
          <w:iCs/>
          <w:szCs w:val="24"/>
        </w:rPr>
        <w:t xml:space="preserve">čiau </w:t>
      </w:r>
      <w:r w:rsidR="006523D3" w:rsidRPr="00103772">
        <w:rPr>
          <w:iCs/>
          <w:szCs w:val="24"/>
        </w:rPr>
        <w:t>dauguma</w:t>
      </w:r>
      <w:r w:rsidRPr="00103772">
        <w:rPr>
          <w:iCs/>
          <w:szCs w:val="24"/>
        </w:rPr>
        <w:t xml:space="preserve"> šių laisvų vietų yra kaimiškose vietovėse.</w:t>
      </w:r>
    </w:p>
    <w:p w14:paraId="266676D9" w14:textId="45054811" w:rsidR="004F7E56" w:rsidRPr="00944CD9" w:rsidRDefault="004F7E56" w:rsidP="006523D3">
      <w:pPr>
        <w:tabs>
          <w:tab w:val="left" w:pos="598"/>
        </w:tabs>
        <w:spacing w:line="276" w:lineRule="auto"/>
        <w:ind w:firstLine="567"/>
        <w:jc w:val="both"/>
        <w:rPr>
          <w:iCs/>
          <w:szCs w:val="24"/>
        </w:rPr>
      </w:pPr>
      <w:r w:rsidRPr="004F7E56">
        <w:rPr>
          <w:iCs/>
          <w:szCs w:val="24"/>
        </w:rPr>
        <w:t xml:space="preserve">Lietuvos Respublikos švietimo įstatymo 7 straipsnio 3 punkte nurodoma, kad nuo 2025 m. rugsėjo 1 d. ugdymas pagal ikimokyklinio ugdymo programą bus visuotinis nuo 2 metų amžiaus. Taip pat galima pažymėti, kad </w:t>
      </w:r>
      <w:r w:rsidR="002C6211">
        <w:rPr>
          <w:iCs/>
          <w:szCs w:val="24"/>
        </w:rPr>
        <w:t xml:space="preserve">pagal savivaldybių pateiktus duomenis </w:t>
      </w:r>
      <w:r w:rsidRPr="004F7E56">
        <w:rPr>
          <w:iCs/>
          <w:szCs w:val="24"/>
        </w:rPr>
        <w:t xml:space="preserve">3 – 5 metų vaikų skaičius Telšių regione siekia 3716, </w:t>
      </w:r>
      <w:r w:rsidRPr="00944CD9">
        <w:rPr>
          <w:iCs/>
          <w:szCs w:val="24"/>
        </w:rPr>
        <w:t xml:space="preserve">tačiau ikimokyklinio ugdymo įstaigose yra ugdoma 3129 vaikai, t. y. 84,2 proc. Atsižvelgiant į tai, matomas poreikis didinti ikimokyklinio ugdymo vietų skaičių savivaldybių centruose. Bendras naujų ikimokyklinių vietų poreikis Telšių </w:t>
      </w:r>
      <w:r w:rsidRPr="00944CD9">
        <w:rPr>
          <w:iCs/>
          <w:szCs w:val="24"/>
        </w:rPr>
        <w:lastRenderedPageBreak/>
        <w:t>regione yra 2</w:t>
      </w:r>
      <w:r w:rsidR="00DF7FE8" w:rsidRPr="00944CD9">
        <w:rPr>
          <w:iCs/>
          <w:szCs w:val="24"/>
        </w:rPr>
        <w:t>30</w:t>
      </w:r>
      <w:r w:rsidRPr="00944CD9">
        <w:rPr>
          <w:iCs/>
          <w:szCs w:val="24"/>
        </w:rPr>
        <w:t xml:space="preserve"> (Mažeikių rajono savivaldybėje – </w:t>
      </w:r>
      <w:r w:rsidR="00DF7FE8" w:rsidRPr="00944CD9">
        <w:rPr>
          <w:iCs/>
          <w:szCs w:val="24"/>
        </w:rPr>
        <w:t>22</w:t>
      </w:r>
      <w:r w:rsidRPr="00944CD9">
        <w:rPr>
          <w:iCs/>
          <w:szCs w:val="24"/>
        </w:rPr>
        <w:t>, Plungės rajono savivaldybėje – 68, Rietavo savivaldybėje – 30, Telšių rajono savivaldybėje – 110)</w:t>
      </w:r>
      <w:r w:rsidR="00DA2293" w:rsidRPr="00944CD9">
        <w:rPr>
          <w:iCs/>
          <w:szCs w:val="24"/>
        </w:rPr>
        <w:t>, ikimokyklinio ugdymo prieinamumas padidės iki 90,</w:t>
      </w:r>
      <w:r w:rsidR="00DF7FE8" w:rsidRPr="00944CD9">
        <w:rPr>
          <w:iCs/>
          <w:szCs w:val="24"/>
        </w:rPr>
        <w:t>4</w:t>
      </w:r>
      <w:r w:rsidR="00DA2293" w:rsidRPr="00944CD9">
        <w:rPr>
          <w:iCs/>
          <w:szCs w:val="24"/>
        </w:rPr>
        <w:t xml:space="preserve"> proc.</w:t>
      </w:r>
    </w:p>
    <w:p w14:paraId="76160533" w14:textId="6C0B9EDC" w:rsidR="001B3538" w:rsidRDefault="004F7E56" w:rsidP="00426BB2">
      <w:pPr>
        <w:tabs>
          <w:tab w:val="left" w:pos="598"/>
        </w:tabs>
        <w:spacing w:line="276" w:lineRule="auto"/>
        <w:ind w:firstLine="567"/>
        <w:jc w:val="both"/>
        <w:rPr>
          <w:iCs/>
          <w:szCs w:val="24"/>
        </w:rPr>
      </w:pPr>
      <w:r w:rsidRPr="00944CD9">
        <w:rPr>
          <w:iCs/>
          <w:szCs w:val="24"/>
        </w:rPr>
        <w:t xml:space="preserve">Sprendžiant problemos giluminę priežastį - netolygų švietimo paslaugų prieinamumą, būtina didinti negalią turinčių mokinių galimybes ir integraciją švietimo įstaigose. </w:t>
      </w:r>
      <w:r w:rsidR="00426BB2" w:rsidRPr="00BA2F29">
        <w:rPr>
          <w:szCs w:val="24"/>
        </w:rPr>
        <w:t>2022</w:t>
      </w:r>
      <w:r w:rsidR="00426BB2">
        <w:rPr>
          <w:szCs w:val="24"/>
        </w:rPr>
        <w:t xml:space="preserve"> m. rugsėjo </w:t>
      </w:r>
      <w:r w:rsidR="00426BB2" w:rsidRPr="00BA2F29">
        <w:rPr>
          <w:szCs w:val="24"/>
        </w:rPr>
        <w:t xml:space="preserve">1 </w:t>
      </w:r>
      <w:r w:rsidR="00426BB2">
        <w:rPr>
          <w:szCs w:val="24"/>
        </w:rPr>
        <w:t xml:space="preserve">d. ŠVIS </w:t>
      </w:r>
      <w:r w:rsidR="00426BB2" w:rsidRPr="00BA2F29">
        <w:rPr>
          <w:szCs w:val="24"/>
        </w:rPr>
        <w:t>duomenimis</w:t>
      </w:r>
      <w:r w:rsidR="00426BB2">
        <w:rPr>
          <w:szCs w:val="24"/>
        </w:rPr>
        <w:t>,</w:t>
      </w:r>
      <w:r w:rsidR="00426BB2" w:rsidRPr="00BA2F29">
        <w:rPr>
          <w:szCs w:val="24"/>
        </w:rPr>
        <w:t xml:space="preserve"> bendrojo ugdymo programas įgyvendina 41 mokykla ir 11 jų skyrių, mokinių skaičius yra 15250</w:t>
      </w:r>
      <w:r w:rsidRPr="00944CD9">
        <w:rPr>
          <w:iCs/>
          <w:szCs w:val="24"/>
        </w:rPr>
        <w:t>. Pažymėtina, kad iš</w:t>
      </w:r>
      <w:r w:rsidR="001B3538">
        <w:rPr>
          <w:iCs/>
          <w:szCs w:val="24"/>
        </w:rPr>
        <w:t xml:space="preserve">viso pilnai </w:t>
      </w:r>
      <w:r w:rsidR="001B3538" w:rsidRPr="00944CD9">
        <w:rPr>
          <w:iCs/>
          <w:szCs w:val="24"/>
        </w:rPr>
        <w:t xml:space="preserve">pritaikytų </w:t>
      </w:r>
      <w:r w:rsidR="001B3538">
        <w:rPr>
          <w:iCs/>
          <w:szCs w:val="24"/>
        </w:rPr>
        <w:t>bendrojo ugdymo</w:t>
      </w:r>
      <w:r w:rsidR="001B3538" w:rsidRPr="00944CD9">
        <w:rPr>
          <w:iCs/>
          <w:szCs w:val="24"/>
        </w:rPr>
        <w:t xml:space="preserve"> mokyklų </w:t>
      </w:r>
      <w:r w:rsidR="00E63E29">
        <w:rPr>
          <w:iCs/>
          <w:szCs w:val="24"/>
        </w:rPr>
        <w:t xml:space="preserve">yra 5, kurios yra pritaikytos </w:t>
      </w:r>
      <w:r w:rsidR="001B3538" w:rsidRPr="00944CD9">
        <w:rPr>
          <w:iCs/>
          <w:szCs w:val="24"/>
        </w:rPr>
        <w:t>negalią turintiems vaikams</w:t>
      </w:r>
      <w:r w:rsidR="001B3538">
        <w:rPr>
          <w:iCs/>
          <w:szCs w:val="24"/>
        </w:rPr>
        <w:t>.</w:t>
      </w:r>
    </w:p>
    <w:p w14:paraId="43EA2572" w14:textId="7983BDAF" w:rsidR="004F7E56" w:rsidRPr="00944CD9" w:rsidRDefault="00E63E29" w:rsidP="00426BB2">
      <w:pPr>
        <w:tabs>
          <w:tab w:val="left" w:pos="598"/>
        </w:tabs>
        <w:spacing w:line="276" w:lineRule="auto"/>
        <w:ind w:firstLine="567"/>
        <w:jc w:val="both"/>
        <w:rPr>
          <w:iCs/>
          <w:szCs w:val="24"/>
        </w:rPr>
      </w:pPr>
      <w:r>
        <w:rPr>
          <w:iCs/>
          <w:szCs w:val="24"/>
        </w:rPr>
        <w:t>Pagal savivaldybių pateiktus duomenis</w:t>
      </w:r>
      <w:r w:rsidRPr="00944CD9">
        <w:rPr>
          <w:iCs/>
          <w:szCs w:val="24"/>
        </w:rPr>
        <w:t xml:space="preserve"> 28 bendrojo ugdymo mokyklose, kurias lanko ne mažiau kaip 200 mokinių, mokosi 13602 mokiniai. </w:t>
      </w:r>
      <w:r w:rsidR="001B3538">
        <w:rPr>
          <w:iCs/>
          <w:szCs w:val="24"/>
        </w:rPr>
        <w:t>B</w:t>
      </w:r>
      <w:r w:rsidR="001B3538" w:rsidRPr="00944CD9">
        <w:rPr>
          <w:iCs/>
          <w:szCs w:val="24"/>
        </w:rPr>
        <w:t>endrojo ugdymo mokykl</w:t>
      </w:r>
      <w:r w:rsidR="001B3538">
        <w:rPr>
          <w:iCs/>
          <w:szCs w:val="24"/>
        </w:rPr>
        <w:t>ų</w:t>
      </w:r>
      <w:r w:rsidR="001B3538" w:rsidRPr="00944CD9">
        <w:rPr>
          <w:iCs/>
          <w:szCs w:val="24"/>
        </w:rPr>
        <w:t>, kurias lanko ne mažiau kaip 200 mokinių</w:t>
      </w:r>
      <w:r w:rsidR="001B3538">
        <w:rPr>
          <w:iCs/>
          <w:szCs w:val="24"/>
        </w:rPr>
        <w:t>,</w:t>
      </w:r>
      <w:r w:rsidR="001B3538" w:rsidRPr="00944CD9">
        <w:rPr>
          <w:iCs/>
          <w:szCs w:val="24"/>
        </w:rPr>
        <w:t xml:space="preserve"> </w:t>
      </w:r>
      <w:r w:rsidR="001B3538">
        <w:rPr>
          <w:iCs/>
          <w:szCs w:val="24"/>
        </w:rPr>
        <w:t>yra</w:t>
      </w:r>
      <w:r w:rsidR="004F7E56" w:rsidRPr="00944CD9">
        <w:rPr>
          <w:iCs/>
          <w:szCs w:val="24"/>
        </w:rPr>
        <w:t xml:space="preserve"> </w:t>
      </w:r>
      <w:r w:rsidR="001B3538">
        <w:rPr>
          <w:iCs/>
          <w:szCs w:val="24"/>
        </w:rPr>
        <w:t>3</w:t>
      </w:r>
      <w:r w:rsidR="004F7E56" w:rsidRPr="00944CD9">
        <w:rPr>
          <w:iCs/>
          <w:szCs w:val="24"/>
        </w:rPr>
        <w:t xml:space="preserve"> pritaikytos negalią turintiems vaikams. Iš dalies pritaikytų mokyklų</w:t>
      </w:r>
      <w:r w:rsidR="001B3538">
        <w:rPr>
          <w:iCs/>
          <w:szCs w:val="24"/>
        </w:rPr>
        <w:t xml:space="preserve">, </w:t>
      </w:r>
      <w:r w:rsidR="001B3538" w:rsidRPr="00944CD9">
        <w:rPr>
          <w:iCs/>
          <w:szCs w:val="24"/>
        </w:rPr>
        <w:t>kurias lanko ne mažiau kaip 200 mokinių</w:t>
      </w:r>
      <w:r w:rsidR="001B3538">
        <w:rPr>
          <w:iCs/>
          <w:szCs w:val="24"/>
        </w:rPr>
        <w:t>,</w:t>
      </w:r>
      <w:r w:rsidR="004F7E56" w:rsidRPr="00944CD9">
        <w:rPr>
          <w:iCs/>
          <w:szCs w:val="24"/>
        </w:rPr>
        <w:t xml:space="preserve"> negalią turintiems vaikams yra 12, t. y. mokyklose įrengti pavieniai universalaus dizaino elementai – pandusai, liftai, keltuvai, pritaikyti tualetai ir kt.</w:t>
      </w:r>
    </w:p>
    <w:p w14:paraId="0ABF2841" w14:textId="67248518" w:rsidR="0083045B" w:rsidRPr="00944CD9" w:rsidRDefault="00426BB2" w:rsidP="0083045B">
      <w:pPr>
        <w:tabs>
          <w:tab w:val="left" w:pos="598"/>
        </w:tabs>
        <w:spacing w:line="276" w:lineRule="auto"/>
        <w:ind w:firstLine="567"/>
        <w:jc w:val="both"/>
        <w:rPr>
          <w:iCs/>
          <w:szCs w:val="24"/>
        </w:rPr>
      </w:pPr>
      <w:r>
        <w:rPr>
          <w:iCs/>
          <w:szCs w:val="24"/>
        </w:rPr>
        <w:t xml:space="preserve">Pagal savivaldybių pateiktus duomenis </w:t>
      </w:r>
      <w:r w:rsidR="004F7E56" w:rsidRPr="00944CD9">
        <w:rPr>
          <w:iCs/>
          <w:szCs w:val="24"/>
        </w:rPr>
        <w:t>2022</w:t>
      </w:r>
      <w:r w:rsidR="009F4E08" w:rsidRPr="00944CD9">
        <w:rPr>
          <w:iCs/>
          <w:szCs w:val="24"/>
        </w:rPr>
        <w:t xml:space="preserve"> – 2023 </w:t>
      </w:r>
      <w:r w:rsidR="004F7E56" w:rsidRPr="00944CD9">
        <w:rPr>
          <w:iCs/>
          <w:szCs w:val="24"/>
        </w:rPr>
        <w:t xml:space="preserve">m. Telšių regiono </w:t>
      </w:r>
      <w:r w:rsidR="0083045B" w:rsidRPr="00944CD9">
        <w:rPr>
          <w:iCs/>
          <w:szCs w:val="24"/>
        </w:rPr>
        <w:t xml:space="preserve">bendrojo ugdymo mokyklose mokosi </w:t>
      </w:r>
      <w:r w:rsidR="003A547A" w:rsidRPr="00944CD9">
        <w:rPr>
          <w:iCs/>
          <w:szCs w:val="24"/>
        </w:rPr>
        <w:t>507</w:t>
      </w:r>
      <w:r w:rsidR="0083045B" w:rsidRPr="00944CD9">
        <w:rPr>
          <w:iCs/>
          <w:szCs w:val="24"/>
        </w:rPr>
        <w:t xml:space="preserve"> vaikai, turintys negalias (judėjimo, regos, klausos ir kt. negalią), </w:t>
      </w:r>
      <w:r w:rsidR="003A547A" w:rsidRPr="00944CD9">
        <w:rPr>
          <w:iCs/>
          <w:szCs w:val="24"/>
        </w:rPr>
        <w:t>218</w:t>
      </w:r>
      <w:r w:rsidR="0083045B" w:rsidRPr="00944CD9">
        <w:rPr>
          <w:iCs/>
          <w:szCs w:val="24"/>
        </w:rPr>
        <w:t xml:space="preserve"> vaikų, turinčių negalią, mokosi bendros</w:t>
      </w:r>
      <w:r w:rsidR="00A06AD8">
        <w:rPr>
          <w:iCs/>
          <w:szCs w:val="24"/>
        </w:rPr>
        <w:t>iose</w:t>
      </w:r>
      <w:r w:rsidR="0083045B" w:rsidRPr="00944CD9">
        <w:rPr>
          <w:iCs/>
          <w:szCs w:val="24"/>
        </w:rPr>
        <w:t xml:space="preserve"> klasėse. Planuojama, kad negalią turinčių mokinių, ugdomų traukiuoju būdu bendrosios paskirties švietimo įstaigose, dalis didės nuo </w:t>
      </w:r>
      <w:r w:rsidR="005C6243" w:rsidRPr="00944CD9">
        <w:rPr>
          <w:iCs/>
          <w:szCs w:val="24"/>
        </w:rPr>
        <w:t xml:space="preserve">43 </w:t>
      </w:r>
      <w:r w:rsidR="0083045B" w:rsidRPr="00944CD9">
        <w:rPr>
          <w:iCs/>
          <w:szCs w:val="24"/>
        </w:rPr>
        <w:t xml:space="preserve">proc. iki </w:t>
      </w:r>
      <w:r w:rsidR="009F4E08" w:rsidRPr="00944CD9">
        <w:rPr>
          <w:iCs/>
          <w:szCs w:val="24"/>
        </w:rPr>
        <w:t>45,2</w:t>
      </w:r>
      <w:r w:rsidR="0083045B" w:rsidRPr="00944CD9">
        <w:rPr>
          <w:iCs/>
          <w:szCs w:val="24"/>
        </w:rPr>
        <w:t xml:space="preserve"> proc.</w:t>
      </w:r>
    </w:p>
    <w:p w14:paraId="2E98F1D1" w14:textId="56FFF8F2" w:rsidR="004F7E56" w:rsidRPr="00944CD9" w:rsidRDefault="004F7E56" w:rsidP="004F7E56">
      <w:pPr>
        <w:tabs>
          <w:tab w:val="left" w:pos="598"/>
        </w:tabs>
        <w:spacing w:line="276" w:lineRule="auto"/>
        <w:ind w:firstLine="567"/>
        <w:jc w:val="both"/>
        <w:rPr>
          <w:iCs/>
          <w:szCs w:val="24"/>
        </w:rPr>
      </w:pPr>
      <w:r w:rsidRPr="00944CD9">
        <w:rPr>
          <w:iCs/>
          <w:szCs w:val="24"/>
        </w:rPr>
        <w:t xml:space="preserve">Rietavo savivaldybėje visi vaikai, turintys negalią, yra integruoti į bendrojo ugdymo klases. Mažeikių rajone </w:t>
      </w:r>
      <w:r w:rsidR="009F4E08" w:rsidRPr="00944CD9">
        <w:rPr>
          <w:iCs/>
          <w:szCs w:val="24"/>
        </w:rPr>
        <w:t>11</w:t>
      </w:r>
      <w:r w:rsidRPr="00944CD9">
        <w:rPr>
          <w:iCs/>
          <w:szCs w:val="24"/>
        </w:rPr>
        <w:t xml:space="preserve"> vaik</w:t>
      </w:r>
      <w:r w:rsidR="009F4E08" w:rsidRPr="00944CD9">
        <w:rPr>
          <w:iCs/>
          <w:szCs w:val="24"/>
        </w:rPr>
        <w:t>ų</w:t>
      </w:r>
      <w:r w:rsidRPr="00944CD9">
        <w:rPr>
          <w:iCs/>
          <w:szCs w:val="24"/>
        </w:rPr>
        <w:t xml:space="preserve">, </w:t>
      </w:r>
      <w:r w:rsidR="009F4E08" w:rsidRPr="00944CD9">
        <w:rPr>
          <w:iCs/>
          <w:szCs w:val="24"/>
        </w:rPr>
        <w:t xml:space="preserve">kurie </w:t>
      </w:r>
      <w:r w:rsidRPr="00944CD9">
        <w:rPr>
          <w:iCs/>
          <w:szCs w:val="24"/>
        </w:rPr>
        <w:t>turi negali</w:t>
      </w:r>
      <w:r w:rsidR="009F4E08" w:rsidRPr="00944CD9">
        <w:rPr>
          <w:iCs/>
          <w:szCs w:val="24"/>
        </w:rPr>
        <w:t>ų</w:t>
      </w:r>
      <w:r w:rsidRPr="00944CD9">
        <w:rPr>
          <w:iCs/>
          <w:szCs w:val="24"/>
        </w:rPr>
        <w:t>, vis dar nesimoko bendros</w:t>
      </w:r>
      <w:r w:rsidR="00A06AD8">
        <w:rPr>
          <w:iCs/>
          <w:szCs w:val="24"/>
        </w:rPr>
        <w:t>iose</w:t>
      </w:r>
      <w:r w:rsidRPr="00944CD9">
        <w:rPr>
          <w:iCs/>
          <w:szCs w:val="24"/>
        </w:rPr>
        <w:t xml:space="preserve"> klasėse, tačiau mokiniai yra ugdomi bendrojo ugdymo mokykloje, tik specialiosiose klasėse, skirtose įvairiapusių raidos sutrikimų turintiems mokiniams (1 klasė ir 3 klasė). Ateityje planuojama, pabaigus pradinio ugdymo programą, o kitus ir anksčiau, atsižvelgiant į mokinių galimybes, integruoti negalią turinčius mokinius į bendrojo ugdymo klases. </w:t>
      </w:r>
      <w:r w:rsidR="00720FD7" w:rsidRPr="00944CD9">
        <w:rPr>
          <w:iCs/>
          <w:szCs w:val="24"/>
        </w:rPr>
        <w:t>103 mokiniai mokosi Mažeikių „Jievaro“ pagrindinėje mokykloje. Ši mokykla yra skirta intelekto sutrikimų turintiems mokiniams.</w:t>
      </w:r>
    </w:p>
    <w:p w14:paraId="3C81AC1A" w14:textId="18FED834" w:rsidR="004F7E56" w:rsidRPr="00944CD9" w:rsidRDefault="009F4E08" w:rsidP="004F7E56">
      <w:pPr>
        <w:tabs>
          <w:tab w:val="left" w:pos="598"/>
        </w:tabs>
        <w:spacing w:line="276" w:lineRule="auto"/>
        <w:ind w:firstLine="567"/>
        <w:jc w:val="both"/>
        <w:rPr>
          <w:iCs/>
          <w:szCs w:val="24"/>
        </w:rPr>
      </w:pPr>
      <w:r w:rsidRPr="00944CD9">
        <w:rPr>
          <w:iCs/>
          <w:szCs w:val="24"/>
        </w:rPr>
        <w:t xml:space="preserve">Plungės rajono savivaldybėje </w:t>
      </w:r>
      <w:r w:rsidR="00060532" w:rsidRPr="00944CD9">
        <w:rPr>
          <w:iCs/>
          <w:szCs w:val="24"/>
        </w:rPr>
        <w:t xml:space="preserve">92 vaikai, turintys negalių, mokosi Plungės specialiojo ugdymo centre. </w:t>
      </w:r>
      <w:r w:rsidR="004F7E56" w:rsidRPr="00944CD9">
        <w:rPr>
          <w:szCs w:val="24"/>
        </w:rPr>
        <w:t>Telšių rajone 83 neįgal</w:t>
      </w:r>
      <w:r w:rsidR="00696C5A" w:rsidRPr="00944CD9">
        <w:rPr>
          <w:szCs w:val="24"/>
        </w:rPr>
        <w:t>ią turintys</w:t>
      </w:r>
      <w:r w:rsidR="004F7E56" w:rsidRPr="00944CD9">
        <w:rPr>
          <w:szCs w:val="24"/>
        </w:rPr>
        <w:t xml:space="preserve"> vaikai ugdomi Telšių „Atžalyno“ progimnazijos Naujamiesčio skyriuje</w:t>
      </w:r>
      <w:r w:rsidR="00ED3A19">
        <w:rPr>
          <w:szCs w:val="24"/>
        </w:rPr>
        <w:t>,</w:t>
      </w:r>
      <w:r w:rsidR="004F7E56" w:rsidRPr="00944CD9">
        <w:rPr>
          <w:szCs w:val="24"/>
        </w:rPr>
        <w:t xml:space="preserve"> </w:t>
      </w:r>
      <w:r w:rsidR="00ED3A19" w:rsidRPr="00ED3A19">
        <w:rPr>
          <w:szCs w:val="24"/>
        </w:rPr>
        <w:t>kuriame vykdomos pritaikytos priešmokyklinio ugdymo, pradinio ugdymo individualizuotos, pagrindinio ugdymo individualizuotos programos, socialinių įgūdžių programos bei mokinių poreikius tenkinančios individualios, neformaliojo vaikų ir suaugusiųjų švietimo programos.</w:t>
      </w:r>
    </w:p>
    <w:p w14:paraId="5080DF15" w14:textId="77777777" w:rsidR="009A7B3C" w:rsidRDefault="009A7B3C" w:rsidP="00B77AFF">
      <w:pPr>
        <w:ind w:firstLine="567"/>
        <w:jc w:val="both"/>
        <w:rPr>
          <w:i/>
          <w:color w:val="808080"/>
          <w:szCs w:val="24"/>
        </w:rPr>
      </w:pPr>
    </w:p>
    <w:p w14:paraId="5080DF16" w14:textId="77777777" w:rsidR="00B77AFF" w:rsidRPr="00B77AFF" w:rsidRDefault="00B77AFF" w:rsidP="00B77AFF">
      <w:pPr>
        <w:ind w:firstLine="567"/>
        <w:jc w:val="center"/>
        <w:rPr>
          <w:b/>
          <w:bCs/>
        </w:rPr>
      </w:pPr>
      <w:r w:rsidRPr="00B77AFF">
        <w:rPr>
          <w:b/>
          <w:bCs/>
        </w:rPr>
        <w:t>III SKYRIUS</w:t>
      </w:r>
    </w:p>
    <w:p w14:paraId="5080DF17" w14:textId="77777777" w:rsidR="00B77AFF" w:rsidRPr="00B77AFF" w:rsidRDefault="00B77AFF" w:rsidP="00B77AFF">
      <w:pPr>
        <w:ind w:firstLine="567"/>
        <w:jc w:val="center"/>
        <w:rPr>
          <w:b/>
          <w:bCs/>
        </w:rPr>
      </w:pPr>
      <w:r w:rsidRPr="00B77AFF">
        <w:rPr>
          <w:b/>
          <w:bCs/>
        </w:rPr>
        <w:t>PAŽANGOS PRIEMONĖS ĮGYVENDINIMO TERITORIJA</w:t>
      </w:r>
    </w:p>
    <w:p w14:paraId="5080DF18" w14:textId="77777777" w:rsidR="009A7B3C" w:rsidRPr="006523D3" w:rsidRDefault="009A7B3C" w:rsidP="006523D3">
      <w:pPr>
        <w:spacing w:line="276" w:lineRule="auto"/>
        <w:ind w:firstLine="567"/>
        <w:jc w:val="both"/>
        <w:rPr>
          <w:iCs/>
        </w:rPr>
      </w:pPr>
    </w:p>
    <w:p w14:paraId="5080DF1A" w14:textId="4BFE8342" w:rsidR="00FB219A" w:rsidRPr="006523D3" w:rsidRDefault="006523D3" w:rsidP="006523D3">
      <w:pPr>
        <w:spacing w:line="276" w:lineRule="auto"/>
        <w:ind w:firstLine="567"/>
        <w:jc w:val="both"/>
        <w:rPr>
          <w:iCs/>
          <w:szCs w:val="24"/>
        </w:rPr>
      </w:pPr>
      <w:r w:rsidRPr="006523D3">
        <w:rPr>
          <w:iCs/>
        </w:rPr>
        <w:t>Pažangos priemonė įgyvendinama keturių Telšių regiono savivaldybių teritorijoje -  Mažeikių, Plungės, Telšių rajon</w:t>
      </w:r>
      <w:r w:rsidR="00426BB2">
        <w:rPr>
          <w:iCs/>
        </w:rPr>
        <w:t>ų</w:t>
      </w:r>
      <w:r w:rsidRPr="006523D3">
        <w:rPr>
          <w:iCs/>
        </w:rPr>
        <w:t xml:space="preserve"> savivaldy</w:t>
      </w:r>
      <w:r w:rsidR="00D2206A">
        <w:rPr>
          <w:iCs/>
        </w:rPr>
        <w:t>bėse</w:t>
      </w:r>
      <w:r w:rsidRPr="006523D3">
        <w:rPr>
          <w:iCs/>
        </w:rPr>
        <w:t xml:space="preserve"> ir Rietavo savivaldybė</w:t>
      </w:r>
      <w:r w:rsidR="00D2206A">
        <w:rPr>
          <w:iCs/>
        </w:rPr>
        <w:t>je</w:t>
      </w:r>
      <w:r w:rsidRPr="006523D3">
        <w:rPr>
          <w:iCs/>
        </w:rPr>
        <w:t xml:space="preserve">.  </w:t>
      </w:r>
    </w:p>
    <w:p w14:paraId="6D8E234D" w14:textId="77777777" w:rsidR="006523D3" w:rsidRDefault="006523D3" w:rsidP="00B77AFF">
      <w:pPr>
        <w:ind w:firstLine="567"/>
        <w:jc w:val="center"/>
        <w:rPr>
          <w:b/>
          <w:bCs/>
        </w:rPr>
      </w:pPr>
    </w:p>
    <w:p w14:paraId="5080DF1B" w14:textId="5635EB3B" w:rsidR="00B77AFF" w:rsidRPr="00B77AFF" w:rsidRDefault="00B77AFF" w:rsidP="00B77AFF">
      <w:pPr>
        <w:ind w:firstLine="567"/>
        <w:jc w:val="center"/>
        <w:rPr>
          <w:b/>
          <w:bCs/>
        </w:rPr>
      </w:pPr>
      <w:r w:rsidRPr="00B77AFF">
        <w:rPr>
          <w:b/>
          <w:bCs/>
        </w:rPr>
        <w:t>IV SKYRIUS</w:t>
      </w:r>
    </w:p>
    <w:p w14:paraId="5080DF1C" w14:textId="77777777" w:rsidR="00B77AFF" w:rsidRPr="00B77AFF" w:rsidRDefault="00B77AFF" w:rsidP="00B77AFF">
      <w:pPr>
        <w:ind w:firstLine="567"/>
        <w:jc w:val="center"/>
        <w:rPr>
          <w:b/>
          <w:bCs/>
        </w:rPr>
      </w:pPr>
      <w:bookmarkStart w:id="1" w:name="_Hlk124412933"/>
      <w:r w:rsidRPr="00B77AFF">
        <w:rPr>
          <w:b/>
          <w:bCs/>
        </w:rPr>
        <w:t>PAŽANGOS PRIEMONĖS VEIKLOS, PROJEKTŲ VYKDYTOJAI IR PARTNERIAI</w:t>
      </w:r>
    </w:p>
    <w:bookmarkEnd w:id="1"/>
    <w:p w14:paraId="5080DF1D" w14:textId="77777777" w:rsidR="00B77AFF" w:rsidRDefault="00B77AFF" w:rsidP="00B77AFF">
      <w:pPr>
        <w:ind w:firstLine="567"/>
        <w:jc w:val="both"/>
      </w:pPr>
    </w:p>
    <w:p w14:paraId="4F3B3D5A" w14:textId="5B11DF5B" w:rsidR="006523D3" w:rsidRPr="006523D3" w:rsidRDefault="006523D3" w:rsidP="006523D3">
      <w:pPr>
        <w:spacing w:line="276" w:lineRule="auto"/>
        <w:ind w:firstLine="567"/>
        <w:jc w:val="both"/>
        <w:rPr>
          <w:rFonts w:eastAsia="Calibri"/>
          <w:iCs/>
        </w:rPr>
      </w:pPr>
      <w:r w:rsidRPr="006523D3">
        <w:rPr>
          <w:rFonts w:eastAsia="Calibri"/>
          <w:iCs/>
        </w:rPr>
        <w:t>Pažangos priemonės veiklos:</w:t>
      </w:r>
    </w:p>
    <w:p w14:paraId="2EAD96EA" w14:textId="77777777" w:rsidR="006523D3" w:rsidRPr="006523D3" w:rsidRDefault="006523D3" w:rsidP="006523D3">
      <w:pPr>
        <w:spacing w:line="276" w:lineRule="auto"/>
        <w:ind w:firstLine="567"/>
        <w:jc w:val="both"/>
        <w:rPr>
          <w:rFonts w:eastAsia="Calibri"/>
          <w:iCs/>
        </w:rPr>
      </w:pPr>
      <w:r w:rsidRPr="006523D3">
        <w:rPr>
          <w:rFonts w:eastAsia="Calibri"/>
          <w:iCs/>
        </w:rPr>
        <w:lastRenderedPageBreak/>
        <w:t>1. Universalaus dizaino elementų ir kitų inžinerinių priemonių (pandusai, keltuvai, liftai, taktiliniai ir kiti sprendimai) įrengimas bendrojo ugdymo mokyklose (būtinos apimties statybos, rekonstravimo ir remonto darbai diegiant konkrečius universalaus dizaino ir kitų inžinerinių sprendimų elementus, „emocijų / nusiraminimo“ kambario įrengimas (remontas ir aprūpinimas reikiamais baldais ir įranga)).</w:t>
      </w:r>
    </w:p>
    <w:p w14:paraId="54835417" w14:textId="77777777" w:rsidR="006523D3" w:rsidRPr="006523D3" w:rsidRDefault="006523D3" w:rsidP="006523D3">
      <w:pPr>
        <w:spacing w:line="276" w:lineRule="auto"/>
        <w:ind w:firstLine="567"/>
        <w:jc w:val="both"/>
        <w:rPr>
          <w:rFonts w:eastAsia="Calibri"/>
          <w:iCs/>
        </w:rPr>
      </w:pPr>
      <w:r w:rsidRPr="006523D3">
        <w:rPr>
          <w:rFonts w:eastAsia="Calibri"/>
          <w:iCs/>
        </w:rPr>
        <w:t>2. Naujų ikimokyklinio ugdymo vietų kūrimas, dėmesį skiriant ankstyvojo amžiaus vaikų  ugdymui (naujų patalpų įrengimas naujai formuojamoms grupėms esamuose pastatuose; naujų ikimokyklinio ugdymo įstaigų pastatų ar priestatų statyba ir įrengimas; lauko edukacinių erdvių  įrengimas naujai formuojamoms grupėms; esamų grupių patalpų remontas ir įrengimas, kai neviršijant higienos normose numatytų reikalavimų plečiamas esamų grupių pajėgumas didinant ugdymo vietų skaičių grupėje; papildomai galimos investicijos atnaujinant ikimokyklinio ugdymo įstaigos visų grupių ugdytinių reikmėms (sportui, kūrybai, tyrinėjimui, renginiams ir kt.) naudojamas edukacines erdves).</w:t>
      </w:r>
    </w:p>
    <w:p w14:paraId="2BF007AC" w14:textId="77777777" w:rsidR="006523D3" w:rsidRPr="006523D3" w:rsidRDefault="006523D3" w:rsidP="006523D3">
      <w:pPr>
        <w:spacing w:line="276" w:lineRule="auto"/>
        <w:ind w:firstLine="567"/>
        <w:jc w:val="both"/>
        <w:rPr>
          <w:rFonts w:eastAsia="Calibri"/>
          <w:iCs/>
        </w:rPr>
      </w:pPr>
    </w:p>
    <w:p w14:paraId="32632DA6" w14:textId="61A21B21" w:rsidR="006523D3" w:rsidRPr="006523D3" w:rsidRDefault="006523D3" w:rsidP="006523D3">
      <w:pPr>
        <w:spacing w:line="276" w:lineRule="auto"/>
        <w:ind w:firstLine="567"/>
        <w:jc w:val="both"/>
        <w:rPr>
          <w:rFonts w:eastAsia="Calibri"/>
          <w:iCs/>
        </w:rPr>
      </w:pPr>
      <w:r w:rsidRPr="006523D3">
        <w:rPr>
          <w:rFonts w:eastAsia="Calibri"/>
          <w:iCs/>
        </w:rPr>
        <w:t>Veiklos siejasi su 202</w:t>
      </w:r>
      <w:r w:rsidR="00D03639">
        <w:rPr>
          <w:rFonts w:eastAsia="Calibri"/>
          <w:iCs/>
        </w:rPr>
        <w:t>2</w:t>
      </w:r>
      <w:r w:rsidRPr="006523D3">
        <w:rPr>
          <w:rFonts w:eastAsia="Calibri"/>
          <w:iCs/>
        </w:rPr>
        <w:t xml:space="preserve"> – 2030 m. Telšių regiono plėtros plane numatyta 4 problemos „nepakankama švietimo paslaugų kokybė ir prieinamumas“ gilumi</w:t>
      </w:r>
      <w:r w:rsidR="00F72706">
        <w:rPr>
          <w:rFonts w:eastAsia="Calibri"/>
          <w:iCs/>
        </w:rPr>
        <w:t>ne</w:t>
      </w:r>
      <w:r w:rsidRPr="006523D3">
        <w:rPr>
          <w:rFonts w:eastAsia="Calibri"/>
          <w:iCs/>
        </w:rPr>
        <w:t xml:space="preserve"> priežastim</w:t>
      </w:r>
      <w:r w:rsidR="00F72706">
        <w:rPr>
          <w:rFonts w:eastAsia="Calibri"/>
          <w:iCs/>
        </w:rPr>
        <w:t>i</w:t>
      </w:r>
      <w:r w:rsidRPr="006523D3">
        <w:rPr>
          <w:rFonts w:eastAsia="Calibri"/>
          <w:iCs/>
        </w:rPr>
        <w:t xml:space="preserve"> – netolygus švietimo paslaugų prieinamumas</w:t>
      </w:r>
      <w:r w:rsidR="00F72706">
        <w:rPr>
          <w:rFonts w:eastAsia="Calibri"/>
          <w:iCs/>
        </w:rPr>
        <w:t>.</w:t>
      </w:r>
    </w:p>
    <w:p w14:paraId="21DAFCD1" w14:textId="77777777" w:rsidR="006523D3" w:rsidRPr="006523D3" w:rsidRDefault="006523D3" w:rsidP="006523D3">
      <w:pPr>
        <w:spacing w:line="276" w:lineRule="auto"/>
        <w:ind w:firstLine="567"/>
        <w:jc w:val="both"/>
        <w:rPr>
          <w:rFonts w:eastAsia="Calibri"/>
          <w:iCs/>
        </w:rPr>
      </w:pPr>
    </w:p>
    <w:p w14:paraId="6921AAA6" w14:textId="77777777" w:rsidR="006523D3" w:rsidRPr="006523D3" w:rsidRDefault="006523D3" w:rsidP="006523D3">
      <w:pPr>
        <w:spacing w:line="276" w:lineRule="auto"/>
        <w:ind w:firstLine="567"/>
        <w:jc w:val="both"/>
        <w:rPr>
          <w:rFonts w:eastAsia="Calibri"/>
          <w:iCs/>
        </w:rPr>
      </w:pPr>
      <w:r w:rsidRPr="006523D3">
        <w:rPr>
          <w:rFonts w:eastAsia="Calibri"/>
          <w:iCs/>
        </w:rPr>
        <w:t>Galimi pareiškėjai – savivaldybių administracijos.</w:t>
      </w:r>
    </w:p>
    <w:p w14:paraId="5080DF1F" w14:textId="68C6E4DF" w:rsidR="00B77AFF" w:rsidRPr="006523D3" w:rsidRDefault="006523D3" w:rsidP="006523D3">
      <w:pPr>
        <w:spacing w:line="276" w:lineRule="auto"/>
        <w:ind w:firstLine="567"/>
        <w:jc w:val="both"/>
        <w:rPr>
          <w:rFonts w:eastAsia="Calibri"/>
          <w:iCs/>
        </w:rPr>
      </w:pPr>
      <w:r w:rsidRPr="006523D3">
        <w:rPr>
          <w:rFonts w:eastAsia="Calibri"/>
          <w:iCs/>
        </w:rPr>
        <w:t xml:space="preserve">Galimi partneriai </w:t>
      </w:r>
      <w:r w:rsidR="00F72706" w:rsidRPr="006523D3">
        <w:rPr>
          <w:rFonts w:eastAsia="Calibri"/>
          <w:iCs/>
        </w:rPr>
        <w:t>–</w:t>
      </w:r>
      <w:r w:rsidR="00F72706">
        <w:rPr>
          <w:rFonts w:eastAsia="Calibri"/>
          <w:iCs/>
        </w:rPr>
        <w:t xml:space="preserve"> </w:t>
      </w:r>
      <w:r w:rsidRPr="006523D3">
        <w:rPr>
          <w:rFonts w:eastAsia="Calibri"/>
          <w:iCs/>
        </w:rPr>
        <w:t>mokyklos, vykdančios ikimokyklinio, priešmokyklinio ir bendrojo ugdymo programas.</w:t>
      </w:r>
    </w:p>
    <w:p w14:paraId="5080DF20" w14:textId="77777777" w:rsidR="009A7B3C" w:rsidRDefault="009A7B3C" w:rsidP="00B77AFF">
      <w:pPr>
        <w:ind w:firstLine="567"/>
        <w:jc w:val="both"/>
        <w:rPr>
          <w:rFonts w:eastAsia="Calibri"/>
          <w:i/>
          <w:color w:val="808080"/>
        </w:rPr>
      </w:pPr>
    </w:p>
    <w:p w14:paraId="5080DF21" w14:textId="77777777" w:rsidR="00B77AFF" w:rsidRPr="00B77AFF" w:rsidRDefault="00B77AFF" w:rsidP="00B77AFF">
      <w:pPr>
        <w:ind w:firstLine="567"/>
        <w:jc w:val="center"/>
        <w:rPr>
          <w:b/>
          <w:bCs/>
        </w:rPr>
      </w:pPr>
      <w:r w:rsidRPr="00B77AFF">
        <w:rPr>
          <w:b/>
          <w:bCs/>
        </w:rPr>
        <w:t>V SKYRIUS</w:t>
      </w:r>
    </w:p>
    <w:p w14:paraId="5080DF22" w14:textId="77777777" w:rsidR="00B77AFF" w:rsidRPr="00B77AFF" w:rsidRDefault="00B77AFF" w:rsidP="00B77AFF">
      <w:pPr>
        <w:ind w:firstLine="567"/>
        <w:jc w:val="center"/>
        <w:rPr>
          <w:b/>
          <w:bCs/>
        </w:rPr>
      </w:pPr>
      <w:r w:rsidRPr="00B77AFF">
        <w:rPr>
          <w:b/>
          <w:bCs/>
        </w:rPr>
        <w:t>PAŽANGOS PRIEMONĖS PROJEKTŲ ATRANKA</w:t>
      </w:r>
    </w:p>
    <w:p w14:paraId="5080DF23" w14:textId="77777777" w:rsidR="00B77AFF" w:rsidRDefault="00B77AFF" w:rsidP="00B77AFF">
      <w:pPr>
        <w:ind w:firstLine="567"/>
        <w:jc w:val="both"/>
      </w:pPr>
    </w:p>
    <w:p w14:paraId="2ADE3514" w14:textId="4A7F7614" w:rsidR="001B6A4A" w:rsidRDefault="006523D3" w:rsidP="006523D3">
      <w:pPr>
        <w:spacing w:line="276" w:lineRule="auto"/>
        <w:ind w:firstLine="567"/>
        <w:jc w:val="both"/>
        <w:rPr>
          <w:iCs/>
          <w:szCs w:val="24"/>
        </w:rPr>
      </w:pPr>
      <w:r w:rsidRPr="006523D3">
        <w:rPr>
          <w:iCs/>
          <w:szCs w:val="24"/>
        </w:rPr>
        <w:t>Projektų atranka bus organizuojama planavimo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119 punkto nuostatomis.</w:t>
      </w:r>
      <w:r w:rsidR="00F4450A">
        <w:rPr>
          <w:iCs/>
          <w:szCs w:val="24"/>
        </w:rPr>
        <w:t xml:space="preserve"> </w:t>
      </w:r>
      <w:r w:rsidR="001B6A4A">
        <w:rPr>
          <w:iCs/>
          <w:szCs w:val="24"/>
        </w:rPr>
        <w:t>Siekiama, kad viešosios paslaugos būtų tolygiai pasiskirsčiusios Telšių regione.</w:t>
      </w:r>
    </w:p>
    <w:p w14:paraId="44D83E67" w14:textId="77777777" w:rsidR="006523D3" w:rsidRDefault="006523D3" w:rsidP="00B77AFF">
      <w:pPr>
        <w:jc w:val="center"/>
        <w:rPr>
          <w:b/>
          <w:bCs/>
        </w:rPr>
      </w:pPr>
    </w:p>
    <w:p w14:paraId="5080DF27" w14:textId="47207FEB" w:rsidR="00B77AFF" w:rsidRPr="00B77AFF" w:rsidRDefault="00B77AFF" w:rsidP="00B77AFF">
      <w:pPr>
        <w:jc w:val="center"/>
        <w:rPr>
          <w:b/>
          <w:bCs/>
        </w:rPr>
      </w:pPr>
      <w:r w:rsidRPr="00B77AFF">
        <w:rPr>
          <w:b/>
          <w:bCs/>
        </w:rPr>
        <w:t>VI SKYRIUS</w:t>
      </w:r>
    </w:p>
    <w:p w14:paraId="5080DF28" w14:textId="77777777" w:rsidR="00B77AFF" w:rsidRPr="00B77AFF" w:rsidRDefault="00B77AFF" w:rsidP="00B77AFF">
      <w:pPr>
        <w:jc w:val="center"/>
        <w:rPr>
          <w:b/>
          <w:bCs/>
        </w:rPr>
      </w:pPr>
      <w:r w:rsidRPr="00B77AFF">
        <w:rPr>
          <w:b/>
          <w:bCs/>
        </w:rPr>
        <w:t>PAŽANGOS PRIEMONĖS PRISIDĖJIMAS PRIE HORIZONTALIŲJŲ PRINCIPŲ ĮGYVENDINIMO</w:t>
      </w:r>
    </w:p>
    <w:p w14:paraId="5080DF29" w14:textId="77777777" w:rsidR="00B77AFF" w:rsidRDefault="00B77AFF" w:rsidP="00B77AFF">
      <w:pPr>
        <w:ind w:firstLine="567"/>
        <w:jc w:val="both"/>
      </w:pPr>
    </w:p>
    <w:p w14:paraId="5080DF2A" w14:textId="77777777" w:rsidR="00B77AFF" w:rsidRPr="00B77AFF" w:rsidRDefault="00B77AFF" w:rsidP="00B62084">
      <w:pPr>
        <w:tabs>
          <w:tab w:val="left" w:pos="598"/>
        </w:tabs>
        <w:spacing w:line="276" w:lineRule="auto"/>
        <w:ind w:firstLine="567"/>
        <w:jc w:val="both"/>
        <w:rPr>
          <w:i/>
          <w:color w:val="808080"/>
          <w:szCs w:val="24"/>
        </w:rPr>
      </w:pPr>
      <w:r w:rsidRPr="00B77AFF">
        <w:rPr>
          <w:i/>
          <w:color w:val="808080"/>
          <w:szCs w:val="24"/>
        </w:rPr>
        <w:t xml:space="preserve">(Pateikiama informacija apie pažangos priemonės prisidėjimą prie </w:t>
      </w:r>
      <w:r w:rsidRPr="0096335F">
        <w:rPr>
          <w:i/>
          <w:color w:val="808080"/>
          <w:szCs w:val="24"/>
        </w:rPr>
        <w:t xml:space="preserve">Nacionalinio pažangos plano </w:t>
      </w:r>
      <w:r w:rsidRPr="00B77AFF">
        <w:rPr>
          <w:i/>
          <w:color w:val="808080"/>
          <w:szCs w:val="24"/>
        </w:rPr>
        <w:t>horizontaliųjų principų įgyvendinimo, užpildant lentelę Nr. 1</w:t>
      </w:r>
      <w:r w:rsidRPr="0096335F">
        <w:rPr>
          <w:i/>
          <w:color w:val="808080"/>
          <w:szCs w:val="24"/>
        </w:rPr>
        <w:t>)</w:t>
      </w:r>
    </w:p>
    <w:p w14:paraId="5080DF2B" w14:textId="77777777" w:rsidR="00B77AFF" w:rsidRDefault="00B77AFF" w:rsidP="00B77AFF">
      <w:pPr>
        <w:ind w:firstLine="567"/>
        <w:jc w:val="both"/>
      </w:pPr>
    </w:p>
    <w:p w14:paraId="5080DF2C" w14:textId="77777777" w:rsidR="00B77AFF" w:rsidRPr="00B77AFF" w:rsidRDefault="00B77AFF" w:rsidP="0096335F">
      <w:pPr>
        <w:ind w:firstLine="567"/>
        <w:jc w:val="right"/>
      </w:pPr>
      <w:r w:rsidRPr="00B77AFF">
        <w:t>Lentelė Nr. 1</w:t>
      </w:r>
    </w:p>
    <w:tbl>
      <w:tblPr>
        <w:tblStyle w:val="Lentelstinklelis"/>
        <w:tblW w:w="9209" w:type="dxa"/>
        <w:tblLook w:val="04A0" w:firstRow="1" w:lastRow="0" w:firstColumn="1" w:lastColumn="0" w:noHBand="0" w:noVBand="1"/>
      </w:tblPr>
      <w:tblGrid>
        <w:gridCol w:w="704"/>
        <w:gridCol w:w="3593"/>
        <w:gridCol w:w="4912"/>
      </w:tblGrid>
      <w:tr w:rsidR="0096335F" w:rsidRPr="00B77AFF" w14:paraId="5080DF31" w14:textId="77777777" w:rsidTr="0096335F">
        <w:trPr>
          <w:trHeight w:val="520"/>
        </w:trPr>
        <w:tc>
          <w:tcPr>
            <w:tcW w:w="704" w:type="dxa"/>
            <w:shd w:val="pct10" w:color="auto" w:fill="auto"/>
          </w:tcPr>
          <w:p w14:paraId="5080DF2D" w14:textId="77777777" w:rsidR="0096335F" w:rsidRPr="00B77AFF" w:rsidRDefault="0096335F" w:rsidP="00B77AFF">
            <w:pPr>
              <w:jc w:val="center"/>
              <w:rPr>
                <w:b/>
              </w:rPr>
            </w:pPr>
            <w:r>
              <w:rPr>
                <w:b/>
              </w:rPr>
              <w:t>Eil. Nr.</w:t>
            </w:r>
          </w:p>
        </w:tc>
        <w:tc>
          <w:tcPr>
            <w:tcW w:w="3593" w:type="dxa"/>
            <w:shd w:val="pct10" w:color="auto" w:fill="auto"/>
          </w:tcPr>
          <w:p w14:paraId="5080DF2E" w14:textId="77777777" w:rsidR="0096335F" w:rsidRPr="00B77AFF" w:rsidRDefault="0096335F" w:rsidP="00B77AFF">
            <w:pPr>
              <w:jc w:val="center"/>
              <w:rPr>
                <w:b/>
              </w:rPr>
            </w:pPr>
            <w:r w:rsidRPr="00B77AFF">
              <w:rPr>
                <w:b/>
              </w:rPr>
              <w:t>Horizontalieji principai</w:t>
            </w:r>
            <w:r>
              <w:rPr>
                <w:b/>
              </w:rPr>
              <w:t xml:space="preserve"> (toliau – HP)</w:t>
            </w:r>
          </w:p>
        </w:tc>
        <w:tc>
          <w:tcPr>
            <w:tcW w:w="4912" w:type="dxa"/>
            <w:shd w:val="pct10" w:color="auto" w:fill="auto"/>
          </w:tcPr>
          <w:p w14:paraId="5080DF2F" w14:textId="77777777" w:rsidR="0096335F" w:rsidRPr="00B77AFF" w:rsidRDefault="0096335F" w:rsidP="00B77AFF">
            <w:pPr>
              <w:jc w:val="center"/>
              <w:rPr>
                <w:b/>
              </w:rPr>
            </w:pPr>
            <w:r w:rsidRPr="00B77AFF">
              <w:rPr>
                <w:b/>
              </w:rPr>
              <w:t>Informacija apie pažangos priemonės prisidėjimą prie HP</w:t>
            </w:r>
          </w:p>
          <w:p w14:paraId="5080DF30" w14:textId="77777777" w:rsidR="0096335F" w:rsidRPr="00B77AFF" w:rsidRDefault="0096335F" w:rsidP="00B77AFF">
            <w:pPr>
              <w:ind w:firstLine="567"/>
              <w:jc w:val="center"/>
              <w:rPr>
                <w:b/>
              </w:rPr>
            </w:pPr>
          </w:p>
        </w:tc>
      </w:tr>
      <w:tr w:rsidR="0096335F" w:rsidRPr="00B77AFF" w14:paraId="5080DF35" w14:textId="77777777" w:rsidTr="0096335F">
        <w:tc>
          <w:tcPr>
            <w:tcW w:w="704" w:type="dxa"/>
          </w:tcPr>
          <w:p w14:paraId="5080DF32" w14:textId="77777777" w:rsidR="0096335F" w:rsidRPr="00B77AFF" w:rsidRDefault="0096335F" w:rsidP="00B77AFF">
            <w:pPr>
              <w:jc w:val="both"/>
            </w:pPr>
            <w:r>
              <w:t>1.</w:t>
            </w:r>
          </w:p>
        </w:tc>
        <w:tc>
          <w:tcPr>
            <w:tcW w:w="3593" w:type="dxa"/>
          </w:tcPr>
          <w:p w14:paraId="5080DF33" w14:textId="77777777" w:rsidR="0096335F" w:rsidRPr="00B77AFF" w:rsidRDefault="0096335F" w:rsidP="00B77AFF">
            <w:pPr>
              <w:jc w:val="both"/>
            </w:pPr>
            <w:r w:rsidRPr="00B77AFF">
              <w:t>Darnaus vystymosi</w:t>
            </w:r>
          </w:p>
        </w:tc>
        <w:tc>
          <w:tcPr>
            <w:tcW w:w="4912" w:type="dxa"/>
          </w:tcPr>
          <w:p w14:paraId="3FDEAE95" w14:textId="77777777" w:rsidR="00044E1C" w:rsidRPr="00044E1C" w:rsidRDefault="00044E1C" w:rsidP="00044E1C">
            <w:pPr>
              <w:spacing w:line="276" w:lineRule="auto"/>
              <w:ind w:firstLine="567"/>
              <w:jc w:val="both"/>
              <w:rPr>
                <w:iCs/>
                <w:szCs w:val="24"/>
              </w:rPr>
            </w:pPr>
            <w:r w:rsidRPr="00044E1C">
              <w:rPr>
                <w:iCs/>
                <w:szCs w:val="24"/>
              </w:rPr>
              <w:t xml:space="preserve">Pažangos priemonės įgyvendinimas neturės neigiamo poveikio darnaus vystymosi principui. </w:t>
            </w:r>
          </w:p>
          <w:p w14:paraId="5CDC658A" w14:textId="77777777" w:rsidR="00044E1C" w:rsidRPr="00044E1C" w:rsidRDefault="00044E1C" w:rsidP="00044E1C">
            <w:pPr>
              <w:spacing w:line="276" w:lineRule="auto"/>
              <w:ind w:firstLine="567"/>
              <w:jc w:val="both"/>
              <w:rPr>
                <w:iCs/>
                <w:szCs w:val="24"/>
              </w:rPr>
            </w:pPr>
            <w:r w:rsidRPr="00044E1C">
              <w:rPr>
                <w:iCs/>
                <w:szCs w:val="24"/>
              </w:rPr>
              <w:lastRenderedPageBreak/>
              <w:t>1. Kuriant naują infrastruktūrą bus užtikrinta, kad kuriama infrastruktūra atitiks statybos techninių reglamentų bei kitų teisės aktų reikalavimus, susijusius su šiltnamio efektą sukeliančių dujų emisija, ir atitiks beveik energijos nenaudojančių pastatų projektavimo, statybos ir eksploatacijos (angl. Nearly Zero Energy Building, NZEB) standartą;</w:t>
            </w:r>
          </w:p>
          <w:p w14:paraId="0E30500E" w14:textId="77777777" w:rsidR="00044E1C" w:rsidRPr="00044E1C" w:rsidRDefault="00044E1C" w:rsidP="00044E1C">
            <w:pPr>
              <w:spacing w:line="276" w:lineRule="auto"/>
              <w:ind w:firstLine="567"/>
              <w:jc w:val="both"/>
              <w:rPr>
                <w:iCs/>
                <w:szCs w:val="24"/>
              </w:rPr>
            </w:pPr>
            <w:r w:rsidRPr="00044E1C">
              <w:rPr>
                <w:iCs/>
                <w:szCs w:val="24"/>
              </w:rPr>
              <w:t>2. modernizuojant esamą infrastruktūrą bus laikomasi aplinkos apsaugą ir statybas reglamentuojančių teisės aktų. Taip pat numatoma atlikti planuojamos ūkinės veiklos poveikio aplinkai vertinimą, kaip tai numatyta Lietuvos Respublikos planuojamos ūkinės veiklos poveikio aplinkai vertinimo įstatyme;</w:t>
            </w:r>
          </w:p>
          <w:p w14:paraId="6E7BD24B" w14:textId="77777777" w:rsidR="00044E1C" w:rsidRPr="00044E1C" w:rsidRDefault="00044E1C" w:rsidP="00044E1C">
            <w:pPr>
              <w:spacing w:line="276" w:lineRule="auto"/>
              <w:ind w:firstLine="567"/>
              <w:jc w:val="both"/>
              <w:rPr>
                <w:iCs/>
                <w:szCs w:val="24"/>
              </w:rPr>
            </w:pPr>
            <w:r w:rsidRPr="00044E1C">
              <w:rPr>
                <w:iCs/>
                <w:szCs w:val="24"/>
              </w:rPr>
              <w:t>3. kuriant naują ar modernizuojant esamą infrastruktūrą, rekomenduojama naudoti žaliąją infrastruktūrą – augmeniją ir kitus pastatų dizaino / apželdinimo sprendinius, kurie sumažintų energijos (kondensavimo) poreikius;</w:t>
            </w:r>
          </w:p>
          <w:p w14:paraId="1F3F83B4" w14:textId="77777777" w:rsidR="00044E1C" w:rsidRPr="00044E1C" w:rsidRDefault="00044E1C" w:rsidP="00044E1C">
            <w:pPr>
              <w:spacing w:line="276" w:lineRule="auto"/>
              <w:ind w:firstLine="567"/>
              <w:jc w:val="both"/>
              <w:rPr>
                <w:iCs/>
                <w:szCs w:val="24"/>
              </w:rPr>
            </w:pPr>
            <w:r w:rsidRPr="00044E1C">
              <w:rPr>
                <w:iCs/>
                <w:szCs w:val="24"/>
              </w:rPr>
              <w:t>4. bus užtikrintas 2018 m. gegužės 30 d. Europos Parlamento ir Tarybos direktyvos (ES) 2018/844 reikalavimų, susijusių su energetiniu pastatų efektyvumu, laikymasis (numatoma paslaugų įsigijimo ir kt. dokumentuose);</w:t>
            </w:r>
          </w:p>
          <w:p w14:paraId="62AC5EFD" w14:textId="77777777" w:rsidR="00044E1C" w:rsidRPr="00044E1C" w:rsidRDefault="00044E1C" w:rsidP="00044E1C">
            <w:pPr>
              <w:spacing w:line="276" w:lineRule="auto"/>
              <w:ind w:firstLine="567"/>
              <w:jc w:val="both"/>
              <w:rPr>
                <w:iCs/>
                <w:szCs w:val="24"/>
              </w:rPr>
            </w:pPr>
            <w:r w:rsidRPr="00044E1C">
              <w:rPr>
                <w:iCs/>
                <w:szCs w:val="24"/>
              </w:rPr>
              <w:t>5. pastatų projektai ir statybos metodai bus paremti efektyvia analize atsižvelgiant į ISO 20887. Taip pat skatinama naudoti pakartotinai panaudojamas medžiagas;</w:t>
            </w:r>
          </w:p>
          <w:p w14:paraId="09C4FE82" w14:textId="77777777" w:rsidR="00044E1C" w:rsidRPr="00044E1C" w:rsidRDefault="00044E1C" w:rsidP="00044E1C">
            <w:pPr>
              <w:spacing w:line="276" w:lineRule="auto"/>
              <w:ind w:firstLine="567"/>
              <w:jc w:val="both"/>
              <w:rPr>
                <w:iCs/>
                <w:szCs w:val="24"/>
              </w:rPr>
            </w:pPr>
            <w:r w:rsidRPr="00044E1C">
              <w:rPr>
                <w:iCs/>
                <w:szCs w:val="24"/>
              </w:rPr>
              <w:t xml:space="preserve">6. mažiausiai 70 proc. (pagal svorį) nepavojingų statybinių ir griovimo atliekų (išskyrus natūraliai atsirandančias medžiagas, nurodytas Europos sąrašo 17 05 04 kategorijoje) 2000/532 / EB), statybvietėje susidarančios atliekos turėtų būti parengtos pakartotiniam naudojimui, perdirbimui ir kitoms medžiagų panaudojimo galimybėms, įskaitant užpildymo operacijas, naudojant atliekas kitoms medžiagoms pakeisti, laikantis atliekų hierarchijos ir Europos Sąjungos statybos ir griovimo atliekų tvarkymo protokolo;  </w:t>
            </w:r>
          </w:p>
          <w:p w14:paraId="65647899" w14:textId="77777777" w:rsidR="00044E1C" w:rsidRPr="00044E1C" w:rsidRDefault="00044E1C" w:rsidP="00044E1C">
            <w:pPr>
              <w:spacing w:line="276" w:lineRule="auto"/>
              <w:ind w:firstLine="567"/>
              <w:jc w:val="both"/>
              <w:rPr>
                <w:iCs/>
                <w:szCs w:val="24"/>
              </w:rPr>
            </w:pPr>
            <w:r w:rsidRPr="00044E1C">
              <w:rPr>
                <w:iCs/>
                <w:szCs w:val="24"/>
              </w:rPr>
              <w:t xml:space="preserve">7. operatoriai privalės riboti atliekų susidarymą procesuose, susijusiuose su statyba ir griovimu, laikydamiesi Europos Sąjungos </w:t>
            </w:r>
            <w:r w:rsidRPr="00044E1C">
              <w:rPr>
                <w:iCs/>
                <w:szCs w:val="24"/>
              </w:rPr>
              <w:lastRenderedPageBreak/>
              <w:t>statybos ir griovimo atliekų tvarkymo protokolo ir atsižvelgdami į geriausius prieinamus metodus bei naudodami selektyvų griovimą, kad būtų galima pašalinti ir saugiai tvarkyti pavojingas medžiagas ir palengvinti pakartotinį perdirbimą. Statybinės atliekos Atliekų tvarkymo įstatymo ir kitų teisės aktų nustatyta tvarka turi būti perduodamos atliekų tvarkytojams, turintiems teisę tvarkyti tokias atliekas;</w:t>
            </w:r>
          </w:p>
          <w:p w14:paraId="5080DF34" w14:textId="14AC7A1B" w:rsidR="0096335F" w:rsidRPr="00A828FC" w:rsidRDefault="00044E1C" w:rsidP="00A828FC">
            <w:pPr>
              <w:spacing w:line="276" w:lineRule="auto"/>
              <w:ind w:firstLine="567"/>
              <w:jc w:val="both"/>
              <w:rPr>
                <w:iCs/>
                <w:szCs w:val="24"/>
              </w:rPr>
            </w:pPr>
            <w:r w:rsidRPr="00802809">
              <w:rPr>
                <w:iCs/>
                <w:szCs w:val="24"/>
              </w:rPr>
              <w:t>8. bus imamasi priemonių sumažinti triukšmą, dulkių ir teršalų išmetimą vykdant statybos ar priežiūros darbus</w:t>
            </w:r>
            <w:r w:rsidR="00A828FC">
              <w:rPr>
                <w:iCs/>
                <w:szCs w:val="24"/>
              </w:rPr>
              <w:t>.</w:t>
            </w:r>
          </w:p>
        </w:tc>
      </w:tr>
      <w:tr w:rsidR="0096335F" w:rsidRPr="00B77AFF" w14:paraId="5080DF39" w14:textId="77777777" w:rsidTr="0096335F">
        <w:tc>
          <w:tcPr>
            <w:tcW w:w="704" w:type="dxa"/>
          </w:tcPr>
          <w:p w14:paraId="5080DF36" w14:textId="77777777" w:rsidR="0096335F" w:rsidRPr="00B77AFF" w:rsidRDefault="0096335F" w:rsidP="00B77AFF">
            <w:pPr>
              <w:jc w:val="both"/>
            </w:pPr>
            <w:r>
              <w:lastRenderedPageBreak/>
              <w:t>2.</w:t>
            </w:r>
          </w:p>
        </w:tc>
        <w:tc>
          <w:tcPr>
            <w:tcW w:w="3593" w:type="dxa"/>
          </w:tcPr>
          <w:p w14:paraId="5080DF37" w14:textId="77777777" w:rsidR="0096335F" w:rsidRPr="00B77AFF" w:rsidRDefault="0096335F" w:rsidP="00B77AFF">
            <w:pPr>
              <w:jc w:val="both"/>
            </w:pPr>
            <w:r w:rsidRPr="00B77AFF">
              <w:t>Inovatyvumo (kūrybingumo)</w:t>
            </w:r>
          </w:p>
        </w:tc>
        <w:tc>
          <w:tcPr>
            <w:tcW w:w="4912" w:type="dxa"/>
          </w:tcPr>
          <w:p w14:paraId="5080DF38" w14:textId="7EAB6D4B" w:rsidR="0096335F" w:rsidRPr="00802809" w:rsidRDefault="00802809" w:rsidP="00B62084">
            <w:pPr>
              <w:spacing w:line="276" w:lineRule="auto"/>
              <w:jc w:val="both"/>
              <w:rPr>
                <w:iCs/>
              </w:rPr>
            </w:pPr>
            <w:r w:rsidRPr="00802809">
              <w:rPr>
                <w:iCs/>
                <w:szCs w:val="24"/>
              </w:rPr>
              <w:t>Netaikoma.</w:t>
            </w:r>
            <w:r w:rsidR="0096335F" w:rsidRPr="00802809">
              <w:rPr>
                <w:iCs/>
              </w:rPr>
              <w:t xml:space="preserve"> </w:t>
            </w:r>
          </w:p>
        </w:tc>
      </w:tr>
      <w:tr w:rsidR="0096335F" w:rsidRPr="00B77AFF" w14:paraId="5080DF3D" w14:textId="77777777" w:rsidTr="0096335F">
        <w:tc>
          <w:tcPr>
            <w:tcW w:w="704" w:type="dxa"/>
          </w:tcPr>
          <w:p w14:paraId="5080DF3A" w14:textId="77777777" w:rsidR="0096335F" w:rsidRPr="00B77AFF" w:rsidRDefault="0096335F" w:rsidP="00B77AFF">
            <w:pPr>
              <w:jc w:val="both"/>
            </w:pPr>
            <w:r>
              <w:t>3.</w:t>
            </w:r>
          </w:p>
        </w:tc>
        <w:tc>
          <w:tcPr>
            <w:tcW w:w="3593" w:type="dxa"/>
          </w:tcPr>
          <w:p w14:paraId="5080DF3B" w14:textId="77777777" w:rsidR="0096335F" w:rsidRPr="00B77AFF" w:rsidRDefault="0096335F" w:rsidP="00B77AFF">
            <w:pPr>
              <w:jc w:val="both"/>
            </w:pPr>
            <w:r w:rsidRPr="00B77AFF">
              <w:t xml:space="preserve">Lygių galimybių visiems </w:t>
            </w:r>
          </w:p>
        </w:tc>
        <w:tc>
          <w:tcPr>
            <w:tcW w:w="4912" w:type="dxa"/>
          </w:tcPr>
          <w:p w14:paraId="5080DF3C" w14:textId="29E60D3A" w:rsidR="0096335F" w:rsidRPr="00044E1C" w:rsidRDefault="00044E1C" w:rsidP="00B62084">
            <w:pPr>
              <w:spacing w:line="276" w:lineRule="auto"/>
              <w:jc w:val="both"/>
              <w:rPr>
                <w:iCs/>
              </w:rPr>
            </w:pPr>
            <w:r w:rsidRPr="00044E1C">
              <w:rPr>
                <w:iCs/>
                <w:szCs w:val="24"/>
              </w:rPr>
              <w:t>Nenumatyta apribojimų, kurie turėtų neigiamą poveikį lygių galimybių ir nediskriminavimo dėl lyties, rasės, tautybės, pilietybės, kalbos, kilmės, socialinės padėties, tikėjimo, įsitikinimų ar pažiūrų, amžiaus, negalios, lytinės orientacijos, etninės priklausomybės, religijos ar kitais pagrindais principui įgyvendinti. Projektuose nustatytos priemonės, numatančios galimybę visiems asmenims pasinaudoti sukurta ar pagerinta infrastruktūra.</w:t>
            </w:r>
          </w:p>
        </w:tc>
      </w:tr>
    </w:tbl>
    <w:p w14:paraId="5080DF3E" w14:textId="77777777" w:rsidR="00D30045" w:rsidRDefault="00D30045" w:rsidP="0096335F">
      <w:pPr>
        <w:jc w:val="center"/>
      </w:pPr>
    </w:p>
    <w:p w14:paraId="5080DF3F" w14:textId="77777777" w:rsidR="0096335F" w:rsidRPr="0096335F" w:rsidRDefault="0096335F" w:rsidP="0096335F">
      <w:pPr>
        <w:jc w:val="center"/>
        <w:rPr>
          <w:b/>
          <w:bCs/>
        </w:rPr>
      </w:pPr>
      <w:r w:rsidRPr="0096335F">
        <w:rPr>
          <w:b/>
          <w:bCs/>
        </w:rPr>
        <w:t>VII SKYRIUS</w:t>
      </w:r>
    </w:p>
    <w:p w14:paraId="5080DF40" w14:textId="77777777" w:rsidR="0096335F" w:rsidRPr="0096335F" w:rsidRDefault="0096335F" w:rsidP="0096335F">
      <w:pPr>
        <w:jc w:val="center"/>
        <w:rPr>
          <w:b/>
          <w:bCs/>
        </w:rPr>
      </w:pPr>
      <w:r w:rsidRPr="0096335F">
        <w:rPr>
          <w:b/>
          <w:bCs/>
        </w:rPr>
        <w:t>IŠANKSTINĖS SĄLYGOS</w:t>
      </w:r>
    </w:p>
    <w:p w14:paraId="5080DF41" w14:textId="77777777" w:rsidR="0096335F" w:rsidRDefault="0096335F" w:rsidP="00B77AFF">
      <w:pPr>
        <w:ind w:firstLine="567"/>
        <w:jc w:val="both"/>
      </w:pPr>
    </w:p>
    <w:p w14:paraId="5C2516C8" w14:textId="26E8B8BF" w:rsidR="00C30A22" w:rsidRPr="00C30A22" w:rsidRDefault="00002AD9" w:rsidP="00C30A22">
      <w:pPr>
        <w:spacing w:line="276" w:lineRule="auto"/>
        <w:ind w:firstLine="567"/>
        <w:jc w:val="both"/>
        <w:rPr>
          <w:iCs/>
          <w:szCs w:val="24"/>
        </w:rPr>
      </w:pPr>
      <w:bookmarkStart w:id="2" w:name="_Hlk124424959"/>
      <w:r>
        <w:rPr>
          <w:iCs/>
          <w:szCs w:val="24"/>
        </w:rPr>
        <w:t>1</w:t>
      </w:r>
      <w:r w:rsidR="00C30A22" w:rsidRPr="00C30A22">
        <w:rPr>
          <w:iCs/>
          <w:szCs w:val="24"/>
        </w:rPr>
        <w:t>. Rekomenduojama, kad įgyvendinant projektus pagal IV skyriuje nurodytą 2 veiklą ikimokyklinio ugdymo programas įgyvendinančios įstaigos, į kurias numatomos investicijos, atitiktų informaciją, pateikiamą Mokyklų, įgyvendinančių ikimokyklinio ugdymo programas, žemėlapyje, kuris yra skelbiamas www.svis.smm.lt skiltyje „Žemėlapiai“.</w:t>
      </w:r>
    </w:p>
    <w:p w14:paraId="5080DF43" w14:textId="130483AD" w:rsidR="0096335F" w:rsidRPr="00D43F89" w:rsidRDefault="0096335F" w:rsidP="00C30A22">
      <w:pPr>
        <w:spacing w:line="276" w:lineRule="auto"/>
        <w:ind w:firstLine="567"/>
        <w:jc w:val="both"/>
        <w:rPr>
          <w:iCs/>
          <w:strike/>
          <w:szCs w:val="24"/>
        </w:rPr>
        <w:sectPr w:rsidR="0096335F" w:rsidRPr="00D43F89" w:rsidSect="00F17D56">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567" w:footer="567" w:gutter="0"/>
          <w:pgNumType w:start="1"/>
          <w:cols w:space="1296"/>
          <w:titlePg/>
          <w:docGrid w:linePitch="360"/>
        </w:sectPr>
      </w:pPr>
    </w:p>
    <w:bookmarkEnd w:id="2"/>
    <w:p w14:paraId="5080DF44" w14:textId="77777777" w:rsidR="0096335F" w:rsidRPr="0096335F" w:rsidRDefault="0096335F" w:rsidP="0096335F">
      <w:pPr>
        <w:ind w:firstLine="567"/>
        <w:jc w:val="center"/>
        <w:rPr>
          <w:b/>
          <w:bCs/>
        </w:rPr>
      </w:pPr>
      <w:r w:rsidRPr="0096335F">
        <w:rPr>
          <w:b/>
          <w:bCs/>
        </w:rPr>
        <w:lastRenderedPageBreak/>
        <w:t>VIII SKYRIUS</w:t>
      </w:r>
    </w:p>
    <w:p w14:paraId="5080DF45" w14:textId="77777777" w:rsidR="0096335F" w:rsidRPr="0096335F" w:rsidRDefault="0096335F" w:rsidP="0096335F">
      <w:pPr>
        <w:ind w:firstLine="567"/>
        <w:jc w:val="center"/>
        <w:rPr>
          <w:b/>
          <w:bCs/>
        </w:rPr>
      </w:pPr>
      <w:r w:rsidRPr="0096335F">
        <w:rPr>
          <w:b/>
          <w:bCs/>
        </w:rPr>
        <w:t>PAŽANGOS PRIEMONĖS STEBĖSENOS RODIKLIAI</w:t>
      </w:r>
    </w:p>
    <w:p w14:paraId="5080DF46" w14:textId="77777777" w:rsidR="0096335F" w:rsidRPr="0096335F" w:rsidRDefault="0096335F" w:rsidP="0096335F">
      <w:pPr>
        <w:ind w:firstLine="567"/>
        <w:jc w:val="both"/>
        <w:rPr>
          <w:b/>
          <w:bCs/>
        </w:rPr>
      </w:pPr>
    </w:p>
    <w:p w14:paraId="5080DF4A" w14:textId="77777777" w:rsidR="0096335F" w:rsidRPr="0096335F" w:rsidRDefault="0096335F" w:rsidP="0096335F">
      <w:pPr>
        <w:jc w:val="right"/>
      </w:pPr>
      <w:r w:rsidRPr="0096335F">
        <w:t>Lentelė Nr. 2</w:t>
      </w:r>
    </w:p>
    <w:tbl>
      <w:tblPr>
        <w:tblStyle w:val="Lentelstinklelis"/>
        <w:tblW w:w="14029" w:type="dxa"/>
        <w:tblLayout w:type="fixed"/>
        <w:tblLook w:val="04A0" w:firstRow="1" w:lastRow="0" w:firstColumn="1" w:lastColumn="0" w:noHBand="0" w:noVBand="1"/>
      </w:tblPr>
      <w:tblGrid>
        <w:gridCol w:w="1555"/>
        <w:gridCol w:w="1134"/>
        <w:gridCol w:w="1984"/>
        <w:gridCol w:w="1134"/>
        <w:gridCol w:w="1843"/>
        <w:gridCol w:w="992"/>
        <w:gridCol w:w="1134"/>
        <w:gridCol w:w="4253"/>
      </w:tblGrid>
      <w:tr w:rsidR="0096335F" w:rsidRPr="0096335F" w14:paraId="5080DF4C" w14:textId="77777777" w:rsidTr="00FD0882">
        <w:tc>
          <w:tcPr>
            <w:tcW w:w="14029" w:type="dxa"/>
            <w:gridSpan w:val="8"/>
            <w:tcBorders>
              <w:bottom w:val="single" w:sz="4" w:space="0" w:color="auto"/>
            </w:tcBorders>
            <w:shd w:val="pct10" w:color="auto" w:fill="auto"/>
          </w:tcPr>
          <w:p w14:paraId="5080DF4B" w14:textId="77777777" w:rsidR="0096335F" w:rsidRPr="00DD2A42" w:rsidRDefault="0096335F" w:rsidP="0096335F">
            <w:pPr>
              <w:ind w:firstLine="567"/>
              <w:jc w:val="center"/>
              <w:rPr>
                <w:b/>
                <w:i/>
                <w:sz w:val="20"/>
              </w:rPr>
            </w:pPr>
            <w:r w:rsidRPr="00DD2A42">
              <w:rPr>
                <w:b/>
                <w:sz w:val="20"/>
              </w:rPr>
              <w:t>Pažangos priemonės veiklų produkto rodikliai</w:t>
            </w:r>
          </w:p>
        </w:tc>
      </w:tr>
      <w:tr w:rsidR="00DD2A42" w:rsidRPr="0096335F" w14:paraId="5080DF53" w14:textId="77777777" w:rsidTr="00736239">
        <w:tc>
          <w:tcPr>
            <w:tcW w:w="1555" w:type="dxa"/>
            <w:vMerge w:val="restart"/>
            <w:shd w:val="pct10" w:color="auto" w:fill="auto"/>
            <w:vAlign w:val="center"/>
          </w:tcPr>
          <w:p w14:paraId="5080DF4D" w14:textId="77777777" w:rsidR="0096335F" w:rsidRPr="00DD2A42" w:rsidRDefault="0096335F" w:rsidP="00DD2A42">
            <w:pPr>
              <w:jc w:val="center"/>
              <w:rPr>
                <w:b/>
                <w:sz w:val="20"/>
              </w:rPr>
            </w:pPr>
            <w:r w:rsidRPr="00DD2A42">
              <w:rPr>
                <w:b/>
                <w:sz w:val="20"/>
              </w:rPr>
              <w:t>Veiklos pavadinimas</w:t>
            </w:r>
          </w:p>
        </w:tc>
        <w:tc>
          <w:tcPr>
            <w:tcW w:w="1134" w:type="dxa"/>
            <w:vMerge w:val="restart"/>
            <w:shd w:val="pct10" w:color="auto" w:fill="auto"/>
            <w:vAlign w:val="center"/>
          </w:tcPr>
          <w:p w14:paraId="5080DF4E" w14:textId="77777777" w:rsidR="0096335F" w:rsidRPr="00DD2A42" w:rsidRDefault="0096335F" w:rsidP="00DD2A42">
            <w:pPr>
              <w:jc w:val="center"/>
              <w:rPr>
                <w:b/>
                <w:sz w:val="20"/>
              </w:rPr>
            </w:pPr>
            <w:r w:rsidRPr="00DD2A42">
              <w:rPr>
                <w:b/>
                <w:sz w:val="20"/>
              </w:rPr>
              <w:t>Rodiklio kodas</w:t>
            </w:r>
          </w:p>
        </w:tc>
        <w:tc>
          <w:tcPr>
            <w:tcW w:w="1984" w:type="dxa"/>
            <w:vMerge w:val="restart"/>
            <w:shd w:val="pct10" w:color="auto" w:fill="auto"/>
            <w:vAlign w:val="center"/>
          </w:tcPr>
          <w:p w14:paraId="5080DF4F" w14:textId="77777777" w:rsidR="0096335F" w:rsidRPr="00DD2A42" w:rsidRDefault="0096335F" w:rsidP="00DD2A42">
            <w:pPr>
              <w:jc w:val="center"/>
              <w:rPr>
                <w:b/>
                <w:sz w:val="20"/>
              </w:rPr>
            </w:pPr>
            <w:r w:rsidRPr="00DD2A42">
              <w:rPr>
                <w:b/>
                <w:sz w:val="20"/>
              </w:rPr>
              <w:t>Rodiklio pavadinimas, matavimo vienetas</w:t>
            </w:r>
          </w:p>
        </w:tc>
        <w:tc>
          <w:tcPr>
            <w:tcW w:w="2977" w:type="dxa"/>
            <w:gridSpan w:val="2"/>
            <w:shd w:val="pct10" w:color="auto" w:fill="auto"/>
            <w:vAlign w:val="center"/>
          </w:tcPr>
          <w:p w14:paraId="5080DF50" w14:textId="77777777" w:rsidR="0096335F" w:rsidRPr="00DD2A42" w:rsidRDefault="0096335F" w:rsidP="00DD2A42">
            <w:pPr>
              <w:jc w:val="center"/>
              <w:rPr>
                <w:b/>
                <w:i/>
                <w:sz w:val="20"/>
              </w:rPr>
            </w:pPr>
            <w:r w:rsidRPr="00DD2A42">
              <w:rPr>
                <w:b/>
                <w:sz w:val="20"/>
              </w:rPr>
              <w:t>Rodikliui pasiekti planuojama panaudoti pažangos lėšų suma, Eur</w:t>
            </w:r>
          </w:p>
        </w:tc>
        <w:tc>
          <w:tcPr>
            <w:tcW w:w="2126" w:type="dxa"/>
            <w:gridSpan w:val="2"/>
            <w:shd w:val="pct10" w:color="auto" w:fill="auto"/>
            <w:vAlign w:val="center"/>
          </w:tcPr>
          <w:p w14:paraId="5080DF51" w14:textId="77777777" w:rsidR="0096335F" w:rsidRPr="00DD2A42" w:rsidRDefault="0096335F" w:rsidP="00DD2A42">
            <w:pPr>
              <w:jc w:val="center"/>
              <w:rPr>
                <w:b/>
                <w:i/>
                <w:sz w:val="20"/>
              </w:rPr>
            </w:pPr>
            <w:r w:rsidRPr="00DD2A42">
              <w:rPr>
                <w:b/>
                <w:sz w:val="20"/>
              </w:rPr>
              <w:t>Siektinos rodiklio reikšmės</w:t>
            </w:r>
          </w:p>
        </w:tc>
        <w:tc>
          <w:tcPr>
            <w:tcW w:w="4253" w:type="dxa"/>
            <w:vMerge w:val="restart"/>
            <w:shd w:val="pct10" w:color="auto" w:fill="auto"/>
            <w:vAlign w:val="center"/>
          </w:tcPr>
          <w:p w14:paraId="5080DF52" w14:textId="77777777" w:rsidR="0096335F" w:rsidRPr="00DD2A42" w:rsidRDefault="0096335F" w:rsidP="00DD2A42">
            <w:pPr>
              <w:jc w:val="center"/>
              <w:rPr>
                <w:b/>
                <w:i/>
                <w:sz w:val="20"/>
              </w:rPr>
            </w:pPr>
            <w:r w:rsidRPr="00DD2A42">
              <w:rPr>
                <w:b/>
                <w:sz w:val="20"/>
              </w:rPr>
              <w:t>Siektinos rodiklio reikšmės nustatymo pagrindimas</w:t>
            </w:r>
          </w:p>
        </w:tc>
      </w:tr>
      <w:tr w:rsidR="00DD2A42" w:rsidRPr="0096335F" w14:paraId="5080DF5D" w14:textId="77777777" w:rsidTr="00736239">
        <w:tc>
          <w:tcPr>
            <w:tcW w:w="1555" w:type="dxa"/>
            <w:vMerge/>
            <w:tcBorders>
              <w:bottom w:val="single" w:sz="4" w:space="0" w:color="auto"/>
            </w:tcBorders>
            <w:shd w:val="pct10" w:color="auto" w:fill="auto"/>
          </w:tcPr>
          <w:p w14:paraId="5080DF54" w14:textId="77777777" w:rsidR="0096335F" w:rsidRPr="0096335F" w:rsidRDefault="0096335F" w:rsidP="0096335F">
            <w:pPr>
              <w:ind w:firstLine="567"/>
              <w:jc w:val="both"/>
              <w:rPr>
                <w:b/>
                <w:i/>
              </w:rPr>
            </w:pPr>
          </w:p>
        </w:tc>
        <w:tc>
          <w:tcPr>
            <w:tcW w:w="1134" w:type="dxa"/>
            <w:vMerge/>
            <w:tcBorders>
              <w:bottom w:val="single" w:sz="4" w:space="0" w:color="auto"/>
            </w:tcBorders>
            <w:shd w:val="pct10" w:color="auto" w:fill="auto"/>
          </w:tcPr>
          <w:p w14:paraId="5080DF55" w14:textId="77777777" w:rsidR="0096335F" w:rsidRPr="0096335F" w:rsidRDefault="0096335F" w:rsidP="0096335F">
            <w:pPr>
              <w:ind w:firstLine="567"/>
              <w:jc w:val="both"/>
              <w:rPr>
                <w:b/>
                <w:i/>
              </w:rPr>
            </w:pPr>
          </w:p>
        </w:tc>
        <w:tc>
          <w:tcPr>
            <w:tcW w:w="1984" w:type="dxa"/>
            <w:vMerge/>
            <w:tcBorders>
              <w:bottom w:val="single" w:sz="4" w:space="0" w:color="auto"/>
            </w:tcBorders>
            <w:shd w:val="pct10" w:color="auto" w:fill="auto"/>
          </w:tcPr>
          <w:p w14:paraId="5080DF56" w14:textId="77777777" w:rsidR="0096335F" w:rsidRPr="0096335F" w:rsidRDefault="0096335F" w:rsidP="0096335F">
            <w:pPr>
              <w:ind w:firstLine="567"/>
              <w:jc w:val="both"/>
              <w:rPr>
                <w:b/>
                <w:i/>
              </w:rPr>
            </w:pPr>
          </w:p>
        </w:tc>
        <w:tc>
          <w:tcPr>
            <w:tcW w:w="1134" w:type="dxa"/>
            <w:tcBorders>
              <w:bottom w:val="single" w:sz="4" w:space="0" w:color="auto"/>
            </w:tcBorders>
            <w:shd w:val="pct10" w:color="auto" w:fill="auto"/>
          </w:tcPr>
          <w:p w14:paraId="5080DF57" w14:textId="77777777" w:rsidR="0096335F" w:rsidRPr="00DD2A42" w:rsidRDefault="0096335F" w:rsidP="00DD2A42">
            <w:pPr>
              <w:jc w:val="center"/>
              <w:rPr>
                <w:b/>
                <w:i/>
                <w:sz w:val="20"/>
              </w:rPr>
            </w:pPr>
            <w:r w:rsidRPr="00DD2A42">
              <w:rPr>
                <w:b/>
                <w:sz w:val="20"/>
              </w:rPr>
              <w:t>Iš viso</w:t>
            </w:r>
          </w:p>
        </w:tc>
        <w:tc>
          <w:tcPr>
            <w:tcW w:w="1843" w:type="dxa"/>
            <w:tcBorders>
              <w:bottom w:val="single" w:sz="4" w:space="0" w:color="auto"/>
            </w:tcBorders>
            <w:shd w:val="pct10" w:color="auto" w:fill="auto"/>
          </w:tcPr>
          <w:p w14:paraId="5080DF58" w14:textId="77777777" w:rsidR="0096335F" w:rsidRPr="00DD2A42" w:rsidRDefault="0096335F" w:rsidP="00DD2A42">
            <w:pPr>
              <w:jc w:val="center"/>
              <w:rPr>
                <w:b/>
                <w:i/>
                <w:sz w:val="20"/>
              </w:rPr>
            </w:pPr>
            <w:r w:rsidRPr="00DD2A42">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6E49C643" w:rsidR="0096335F" w:rsidRPr="00DD2A42" w:rsidRDefault="0096335F" w:rsidP="00DD2A42">
            <w:pPr>
              <w:jc w:val="center"/>
              <w:rPr>
                <w:b/>
                <w:i/>
                <w:sz w:val="20"/>
              </w:rPr>
            </w:pPr>
            <w:r w:rsidRPr="00DD2A42">
              <w:rPr>
                <w:b/>
                <w:sz w:val="20"/>
              </w:rPr>
              <w:t>Tarpinė reikšmė (</w:t>
            </w:r>
            <w:r w:rsidR="00AF0C3E">
              <w:rPr>
                <w:b/>
                <w:sz w:val="20"/>
              </w:rPr>
              <w:t>2025</w:t>
            </w:r>
            <w:r w:rsidRPr="00DD2A42">
              <w:rPr>
                <w:b/>
                <w:sz w:val="20"/>
              </w:rPr>
              <w:t>)</w:t>
            </w:r>
          </w:p>
        </w:tc>
        <w:tc>
          <w:tcPr>
            <w:tcW w:w="1134" w:type="dxa"/>
            <w:tcBorders>
              <w:bottom w:val="single" w:sz="4" w:space="0" w:color="auto"/>
            </w:tcBorders>
            <w:shd w:val="pct10" w:color="auto" w:fill="auto"/>
          </w:tcPr>
          <w:p w14:paraId="5080DF5A" w14:textId="069399EE" w:rsidR="0096335F" w:rsidRPr="00DD2A42" w:rsidRDefault="0096335F" w:rsidP="00DD2A42">
            <w:pPr>
              <w:jc w:val="center"/>
              <w:rPr>
                <w:b/>
                <w:sz w:val="20"/>
              </w:rPr>
            </w:pPr>
            <w:r w:rsidRPr="00DD2A42">
              <w:rPr>
                <w:b/>
                <w:sz w:val="20"/>
              </w:rPr>
              <w:t>Galutinė reikšmė (</w:t>
            </w:r>
            <w:r w:rsidR="00AF0C3E">
              <w:rPr>
                <w:b/>
                <w:sz w:val="20"/>
              </w:rPr>
              <w:t>2030</w:t>
            </w:r>
            <w:r w:rsidRPr="00DD2A42">
              <w:rPr>
                <w:b/>
                <w:sz w:val="20"/>
              </w:rPr>
              <w:t>)</w:t>
            </w:r>
          </w:p>
          <w:p w14:paraId="5080DF5B" w14:textId="77777777" w:rsidR="0096335F" w:rsidRPr="00DD2A42" w:rsidRDefault="0096335F" w:rsidP="00DD2A42">
            <w:pPr>
              <w:ind w:firstLine="567"/>
              <w:jc w:val="center"/>
              <w:rPr>
                <w:b/>
                <w:i/>
                <w:sz w:val="20"/>
              </w:rPr>
            </w:pPr>
          </w:p>
        </w:tc>
        <w:tc>
          <w:tcPr>
            <w:tcW w:w="4253" w:type="dxa"/>
            <w:vMerge/>
            <w:tcBorders>
              <w:bottom w:val="single" w:sz="4" w:space="0" w:color="auto"/>
            </w:tcBorders>
            <w:shd w:val="pct10" w:color="auto" w:fill="auto"/>
          </w:tcPr>
          <w:p w14:paraId="5080DF5C" w14:textId="77777777" w:rsidR="0096335F" w:rsidRPr="00DD2A42" w:rsidRDefault="0096335F" w:rsidP="0096335F">
            <w:pPr>
              <w:ind w:firstLine="567"/>
              <w:jc w:val="both"/>
              <w:rPr>
                <w:b/>
                <w:i/>
                <w:sz w:val="20"/>
              </w:rPr>
            </w:pPr>
          </w:p>
        </w:tc>
      </w:tr>
      <w:tr w:rsidR="0096335F" w:rsidRPr="0096335F" w14:paraId="5080DF66" w14:textId="77777777" w:rsidTr="00736239">
        <w:tc>
          <w:tcPr>
            <w:tcW w:w="1555" w:type="dxa"/>
            <w:shd w:val="pct10" w:color="auto" w:fill="auto"/>
          </w:tcPr>
          <w:p w14:paraId="5080DF5E" w14:textId="77777777" w:rsidR="0096335F" w:rsidRPr="00DD2A42" w:rsidRDefault="0096335F" w:rsidP="00DD2A42">
            <w:pPr>
              <w:jc w:val="center"/>
              <w:rPr>
                <w:b/>
                <w:sz w:val="20"/>
              </w:rPr>
            </w:pPr>
            <w:r w:rsidRPr="00DD2A42">
              <w:rPr>
                <w:b/>
                <w:sz w:val="20"/>
              </w:rPr>
              <w:t>1</w:t>
            </w:r>
          </w:p>
        </w:tc>
        <w:tc>
          <w:tcPr>
            <w:tcW w:w="1134" w:type="dxa"/>
            <w:shd w:val="pct10" w:color="auto" w:fill="auto"/>
          </w:tcPr>
          <w:p w14:paraId="5080DF5F" w14:textId="77777777" w:rsidR="0096335F" w:rsidRPr="00DD2A42" w:rsidRDefault="0096335F" w:rsidP="00DD2A42">
            <w:pPr>
              <w:ind w:firstLine="175"/>
              <w:jc w:val="center"/>
              <w:rPr>
                <w:b/>
                <w:sz w:val="20"/>
              </w:rPr>
            </w:pPr>
            <w:r w:rsidRPr="00DD2A42">
              <w:rPr>
                <w:b/>
                <w:sz w:val="20"/>
              </w:rPr>
              <w:t>2</w:t>
            </w:r>
          </w:p>
        </w:tc>
        <w:tc>
          <w:tcPr>
            <w:tcW w:w="1984" w:type="dxa"/>
            <w:shd w:val="pct10" w:color="auto" w:fill="auto"/>
          </w:tcPr>
          <w:p w14:paraId="5080DF60" w14:textId="77777777" w:rsidR="0096335F" w:rsidRPr="00DD2A42" w:rsidRDefault="0096335F" w:rsidP="00DD2A42">
            <w:pPr>
              <w:ind w:hanging="108"/>
              <w:jc w:val="center"/>
              <w:rPr>
                <w:b/>
                <w:sz w:val="20"/>
              </w:rPr>
            </w:pPr>
            <w:r w:rsidRPr="00DD2A42">
              <w:rPr>
                <w:b/>
                <w:sz w:val="20"/>
              </w:rPr>
              <w:t>3</w:t>
            </w:r>
          </w:p>
        </w:tc>
        <w:tc>
          <w:tcPr>
            <w:tcW w:w="1134" w:type="dxa"/>
            <w:shd w:val="pct10" w:color="auto" w:fill="auto"/>
          </w:tcPr>
          <w:p w14:paraId="5080DF61" w14:textId="77777777" w:rsidR="0096335F" w:rsidRPr="00DD2A42" w:rsidRDefault="0096335F" w:rsidP="00DD2A42">
            <w:pPr>
              <w:jc w:val="center"/>
              <w:rPr>
                <w:b/>
                <w:sz w:val="20"/>
              </w:rPr>
            </w:pPr>
            <w:r w:rsidRPr="00DD2A42">
              <w:rPr>
                <w:b/>
                <w:sz w:val="20"/>
              </w:rPr>
              <w:t>4</w:t>
            </w:r>
          </w:p>
        </w:tc>
        <w:tc>
          <w:tcPr>
            <w:tcW w:w="1843" w:type="dxa"/>
            <w:shd w:val="pct10" w:color="auto" w:fill="auto"/>
          </w:tcPr>
          <w:p w14:paraId="5080DF62" w14:textId="77777777" w:rsidR="0096335F" w:rsidRPr="00DD2A42" w:rsidRDefault="0096335F" w:rsidP="00DD2A42">
            <w:pPr>
              <w:ind w:hanging="391"/>
              <w:jc w:val="center"/>
              <w:rPr>
                <w:b/>
                <w:sz w:val="20"/>
              </w:rPr>
            </w:pPr>
            <w:r w:rsidRPr="00DD2A42">
              <w:rPr>
                <w:b/>
                <w:sz w:val="20"/>
              </w:rPr>
              <w:t>5</w:t>
            </w:r>
          </w:p>
        </w:tc>
        <w:tc>
          <w:tcPr>
            <w:tcW w:w="992" w:type="dxa"/>
            <w:shd w:val="pct10" w:color="auto" w:fill="auto"/>
          </w:tcPr>
          <w:p w14:paraId="5080DF63" w14:textId="77777777" w:rsidR="0096335F" w:rsidRPr="00DD2A42" w:rsidRDefault="0096335F" w:rsidP="00DD2A42">
            <w:pPr>
              <w:jc w:val="center"/>
              <w:rPr>
                <w:b/>
                <w:sz w:val="20"/>
              </w:rPr>
            </w:pPr>
            <w:r w:rsidRPr="00DD2A42">
              <w:rPr>
                <w:b/>
                <w:sz w:val="20"/>
              </w:rPr>
              <w:t>6</w:t>
            </w:r>
          </w:p>
        </w:tc>
        <w:tc>
          <w:tcPr>
            <w:tcW w:w="1134" w:type="dxa"/>
            <w:shd w:val="pct10" w:color="auto" w:fill="auto"/>
          </w:tcPr>
          <w:p w14:paraId="5080DF64" w14:textId="77777777" w:rsidR="0096335F" w:rsidRPr="00DD2A42" w:rsidRDefault="0096335F" w:rsidP="00DD2A42">
            <w:pPr>
              <w:ind w:firstLine="33"/>
              <w:jc w:val="center"/>
              <w:rPr>
                <w:b/>
                <w:sz w:val="20"/>
              </w:rPr>
            </w:pPr>
            <w:r w:rsidRPr="00DD2A42">
              <w:rPr>
                <w:b/>
                <w:sz w:val="20"/>
              </w:rPr>
              <w:t>7</w:t>
            </w:r>
          </w:p>
        </w:tc>
        <w:tc>
          <w:tcPr>
            <w:tcW w:w="4253" w:type="dxa"/>
            <w:shd w:val="pct10" w:color="auto" w:fill="auto"/>
          </w:tcPr>
          <w:p w14:paraId="5080DF65" w14:textId="77777777" w:rsidR="0096335F" w:rsidRPr="00DD2A42" w:rsidRDefault="0096335F" w:rsidP="00DD2A42">
            <w:pPr>
              <w:ind w:left="-259" w:right="1026" w:firstLine="826"/>
              <w:jc w:val="center"/>
              <w:rPr>
                <w:b/>
                <w:sz w:val="20"/>
              </w:rPr>
            </w:pPr>
            <w:r w:rsidRPr="00DD2A42">
              <w:rPr>
                <w:b/>
                <w:sz w:val="20"/>
              </w:rPr>
              <w:t>8</w:t>
            </w:r>
          </w:p>
        </w:tc>
      </w:tr>
      <w:tr w:rsidR="00C85646" w:rsidRPr="0096335F" w14:paraId="5080DF6F" w14:textId="77777777" w:rsidTr="00736239">
        <w:tc>
          <w:tcPr>
            <w:tcW w:w="1555" w:type="dxa"/>
          </w:tcPr>
          <w:p w14:paraId="5080DF67" w14:textId="62A7ED2F" w:rsidR="00C85646" w:rsidRPr="0096335F" w:rsidRDefault="00CE32AC" w:rsidP="00C85646">
            <w:pPr>
              <w:jc w:val="both"/>
              <w:rPr>
                <w:i/>
              </w:rPr>
            </w:pPr>
            <w:r w:rsidRPr="00CE32AC">
              <w:t>Švietimo paslaugų prieinamumo ir kokybės gerinimas</w:t>
            </w:r>
          </w:p>
        </w:tc>
        <w:tc>
          <w:tcPr>
            <w:tcW w:w="1134" w:type="dxa"/>
          </w:tcPr>
          <w:p w14:paraId="5080DF68" w14:textId="49002576" w:rsidR="00C85646" w:rsidRPr="00C30A22" w:rsidRDefault="00C85646" w:rsidP="00C85646">
            <w:pPr>
              <w:jc w:val="both"/>
              <w:rPr>
                <w:iCs/>
              </w:rPr>
            </w:pPr>
            <w:r w:rsidRPr="003F04BE">
              <w:t>P.B.2067</w:t>
            </w:r>
          </w:p>
        </w:tc>
        <w:tc>
          <w:tcPr>
            <w:tcW w:w="1984" w:type="dxa"/>
          </w:tcPr>
          <w:p w14:paraId="5080DF69" w14:textId="25A9ECAC" w:rsidR="00C85646" w:rsidRPr="00C30A22" w:rsidRDefault="00C85646" w:rsidP="00C85646">
            <w:pPr>
              <w:jc w:val="both"/>
              <w:rPr>
                <w:iCs/>
              </w:rPr>
            </w:pPr>
            <w:r w:rsidRPr="003F04BE">
              <w:t>Naujos arba modernizuotos švietimo infrastruktūros mokymo klasių talpumas, asmenys</w:t>
            </w:r>
          </w:p>
        </w:tc>
        <w:tc>
          <w:tcPr>
            <w:tcW w:w="1134" w:type="dxa"/>
          </w:tcPr>
          <w:p w14:paraId="5080DF6A" w14:textId="6832CE27" w:rsidR="008E47AD" w:rsidRPr="00982192" w:rsidRDefault="003472A3" w:rsidP="00C85646">
            <w:pPr>
              <w:jc w:val="center"/>
              <w:rPr>
                <w:bCs/>
              </w:rPr>
            </w:pPr>
            <w:r w:rsidRPr="00982192">
              <w:rPr>
                <w:bCs/>
              </w:rPr>
              <w:t>2300940</w:t>
            </w:r>
          </w:p>
        </w:tc>
        <w:tc>
          <w:tcPr>
            <w:tcW w:w="1843" w:type="dxa"/>
          </w:tcPr>
          <w:p w14:paraId="5080DF6B" w14:textId="5C227266" w:rsidR="003472A3" w:rsidRPr="00982192" w:rsidRDefault="003472A3" w:rsidP="00C85646">
            <w:pPr>
              <w:jc w:val="center"/>
              <w:rPr>
                <w:bCs/>
              </w:rPr>
            </w:pPr>
            <w:r w:rsidRPr="00982192">
              <w:rPr>
                <w:bCs/>
              </w:rPr>
              <w:t>1955</w:t>
            </w:r>
            <w:r w:rsidR="006D54B8" w:rsidRPr="00982192">
              <w:rPr>
                <w:bCs/>
              </w:rPr>
              <w:t>800</w:t>
            </w:r>
          </w:p>
        </w:tc>
        <w:tc>
          <w:tcPr>
            <w:tcW w:w="992" w:type="dxa"/>
          </w:tcPr>
          <w:p w14:paraId="5080DF6C" w14:textId="34317706" w:rsidR="00C85646" w:rsidRPr="005F3825" w:rsidRDefault="00232CF3" w:rsidP="00DA12D2">
            <w:pPr>
              <w:jc w:val="center"/>
            </w:pPr>
            <w:r w:rsidRPr="005F3825">
              <w:t>3</w:t>
            </w:r>
            <w:r w:rsidR="003A29ED" w:rsidRPr="005F3825">
              <w:t>857</w:t>
            </w:r>
          </w:p>
        </w:tc>
        <w:tc>
          <w:tcPr>
            <w:tcW w:w="1134" w:type="dxa"/>
          </w:tcPr>
          <w:p w14:paraId="5080DF6D" w14:textId="29431E17" w:rsidR="00C85646" w:rsidRPr="005F3825" w:rsidRDefault="00232CF3" w:rsidP="00C85646">
            <w:pPr>
              <w:jc w:val="center"/>
            </w:pPr>
            <w:r w:rsidRPr="005F3825">
              <w:t>3</w:t>
            </w:r>
            <w:r w:rsidR="003A29ED" w:rsidRPr="005F3825">
              <w:t>857</w:t>
            </w:r>
          </w:p>
        </w:tc>
        <w:tc>
          <w:tcPr>
            <w:tcW w:w="4253" w:type="dxa"/>
          </w:tcPr>
          <w:p w14:paraId="5080DF6E" w14:textId="2BB954B3" w:rsidR="00B002EA" w:rsidRPr="005F3825" w:rsidRDefault="00C85646" w:rsidP="00C85646">
            <w:pPr>
              <w:jc w:val="both"/>
              <w:rPr>
                <w:iCs/>
                <w:szCs w:val="24"/>
              </w:rPr>
            </w:pPr>
            <w:r w:rsidRPr="005F3825">
              <w:t xml:space="preserve">Numatoma, kad švietimo infrastruktūros mokymo klasių </w:t>
            </w:r>
            <w:r w:rsidR="00AF0C3E" w:rsidRPr="005F3825">
              <w:t xml:space="preserve">esamas </w:t>
            </w:r>
            <w:r w:rsidRPr="005F3825">
              <w:t xml:space="preserve">talpumas </w:t>
            </w:r>
            <w:r w:rsidR="00AF0C3E" w:rsidRPr="005F3825">
              <w:t>nedidės</w:t>
            </w:r>
            <w:r w:rsidR="00656E7F" w:rsidRPr="005F3825">
              <w:t>.</w:t>
            </w:r>
            <w:r w:rsidR="00AF0C3E" w:rsidRPr="005F3825">
              <w:t xml:space="preserve"> </w:t>
            </w:r>
            <w:r w:rsidR="00B50465" w:rsidRPr="005F3825">
              <w:t xml:space="preserve">Mažeikių Senamiesčio progimnazija talpina </w:t>
            </w:r>
            <w:r w:rsidR="00232CF3" w:rsidRPr="005F3825">
              <w:t>720</w:t>
            </w:r>
            <w:r w:rsidR="00B50465" w:rsidRPr="005F3825">
              <w:t xml:space="preserve"> mokinius, Mažeikių Gabijos gimnazija talpina </w:t>
            </w:r>
            <w:r w:rsidR="00232CF3" w:rsidRPr="005F3825">
              <w:t>720</w:t>
            </w:r>
            <w:r w:rsidR="00B50465" w:rsidRPr="005F3825">
              <w:t xml:space="preserve"> mokinius,</w:t>
            </w:r>
            <w:r w:rsidR="00D800E4" w:rsidRPr="005F3825">
              <w:t xml:space="preserve"> </w:t>
            </w:r>
            <w:r w:rsidR="003A7DAF" w:rsidRPr="005F3825">
              <w:rPr>
                <w:szCs w:val="24"/>
              </w:rPr>
              <w:t xml:space="preserve">Plungės „Saulės“ gimnazija talpina </w:t>
            </w:r>
            <w:r w:rsidR="00232CF3" w:rsidRPr="005F3825">
              <w:rPr>
                <w:szCs w:val="24"/>
              </w:rPr>
              <w:t>6</w:t>
            </w:r>
            <w:r w:rsidR="003F27A1" w:rsidRPr="005F3825">
              <w:rPr>
                <w:szCs w:val="24"/>
              </w:rPr>
              <w:t>45</w:t>
            </w:r>
            <w:r w:rsidR="003A7DAF" w:rsidRPr="005F3825">
              <w:rPr>
                <w:szCs w:val="24"/>
              </w:rPr>
              <w:t xml:space="preserve"> mokinius</w:t>
            </w:r>
            <w:r w:rsidR="00D800E4" w:rsidRPr="005F3825">
              <w:rPr>
                <w:iCs/>
                <w:szCs w:val="24"/>
              </w:rPr>
              <w:t xml:space="preserve">, Rietavo Lauryno Ivinskio gimnazija talpina </w:t>
            </w:r>
            <w:r w:rsidR="00BF5476" w:rsidRPr="005F3825">
              <w:rPr>
                <w:iCs/>
                <w:szCs w:val="24"/>
              </w:rPr>
              <w:t xml:space="preserve">1100 mokinius. Telšių Vincento Borisevičiaus gimnazija talpina </w:t>
            </w:r>
            <w:r w:rsidR="00BC44A1" w:rsidRPr="005F3825">
              <w:rPr>
                <w:iCs/>
                <w:szCs w:val="24"/>
              </w:rPr>
              <w:t>672</w:t>
            </w:r>
            <w:r w:rsidR="002A1541" w:rsidRPr="005F3825">
              <w:rPr>
                <w:iCs/>
                <w:szCs w:val="24"/>
              </w:rPr>
              <w:t xml:space="preserve"> mokinius </w:t>
            </w:r>
            <w:r w:rsidR="00BC44A1" w:rsidRPr="005F3825">
              <w:rPr>
                <w:iCs/>
                <w:szCs w:val="24"/>
              </w:rPr>
              <w:t xml:space="preserve">(iš jų 192 mokiniai </w:t>
            </w:r>
            <w:r w:rsidR="002A1541" w:rsidRPr="005F3825">
              <w:rPr>
                <w:iCs/>
                <w:szCs w:val="24"/>
              </w:rPr>
              <w:t>šiuo metu gimnazijos pradinės</w:t>
            </w:r>
            <w:r w:rsidR="00BC44A1" w:rsidRPr="005F3825">
              <w:rPr>
                <w:iCs/>
                <w:szCs w:val="24"/>
              </w:rPr>
              <w:t>e</w:t>
            </w:r>
            <w:r w:rsidR="002A1541" w:rsidRPr="005F3825">
              <w:rPr>
                <w:iCs/>
                <w:szCs w:val="24"/>
              </w:rPr>
              <w:t xml:space="preserve"> klasės</w:t>
            </w:r>
            <w:r w:rsidR="00BC44A1" w:rsidRPr="005F3825">
              <w:rPr>
                <w:iCs/>
                <w:szCs w:val="24"/>
              </w:rPr>
              <w:t>e</w:t>
            </w:r>
            <w:r w:rsidR="002A1541" w:rsidRPr="005F3825">
              <w:rPr>
                <w:iCs/>
                <w:szCs w:val="24"/>
              </w:rPr>
              <w:t xml:space="preserve"> </w:t>
            </w:r>
            <w:r w:rsidR="00BC44A1" w:rsidRPr="005F3825">
              <w:rPr>
                <w:iCs/>
                <w:szCs w:val="24"/>
              </w:rPr>
              <w:t>mokosi</w:t>
            </w:r>
            <w:r w:rsidR="002A1541" w:rsidRPr="005F3825">
              <w:rPr>
                <w:iCs/>
                <w:szCs w:val="24"/>
              </w:rPr>
              <w:t xml:space="preserve"> Kalno g. 20,</w:t>
            </w:r>
            <w:r w:rsidR="00553117" w:rsidRPr="005F3825">
              <w:rPr>
                <w:iCs/>
                <w:szCs w:val="24"/>
              </w:rPr>
              <w:t xml:space="preserve"> Telšiai,</w:t>
            </w:r>
            <w:r w:rsidR="002A1541" w:rsidRPr="005F3825">
              <w:rPr>
                <w:iCs/>
                <w:szCs w:val="24"/>
              </w:rPr>
              <w:t xml:space="preserve"> </w:t>
            </w:r>
            <w:r w:rsidR="00553117" w:rsidRPr="005F3825">
              <w:rPr>
                <w:iCs/>
                <w:szCs w:val="24"/>
              </w:rPr>
              <w:t>tačiau planuojama šias klases perkelti į Justino Staugaičio tak. 2, Telšiai</w:t>
            </w:r>
            <w:r w:rsidR="00BC44A1" w:rsidRPr="005F3825">
              <w:rPr>
                <w:iCs/>
                <w:szCs w:val="24"/>
              </w:rPr>
              <w:t>)</w:t>
            </w:r>
            <w:r w:rsidR="00553117" w:rsidRPr="005F3825">
              <w:rPr>
                <w:iCs/>
                <w:szCs w:val="24"/>
              </w:rPr>
              <w:t>. Po investicijų planuojama, kad talpumas nesikeis.</w:t>
            </w:r>
            <w:r w:rsidR="00B002EA" w:rsidRPr="005F3825">
              <w:rPr>
                <w:iCs/>
                <w:szCs w:val="24"/>
              </w:rPr>
              <w:t xml:space="preserve"> Išviso esamas talpumas – </w:t>
            </w:r>
            <w:r w:rsidR="00EE557F">
              <w:rPr>
                <w:iCs/>
                <w:szCs w:val="24"/>
              </w:rPr>
              <w:t>3857</w:t>
            </w:r>
            <w:r w:rsidR="00B002EA" w:rsidRPr="005F3825">
              <w:rPr>
                <w:iCs/>
                <w:szCs w:val="24"/>
              </w:rPr>
              <w:t xml:space="preserve"> asmenys.</w:t>
            </w:r>
          </w:p>
        </w:tc>
      </w:tr>
      <w:tr w:rsidR="003472A3" w:rsidRPr="0096335F" w14:paraId="5080DF78" w14:textId="77777777" w:rsidTr="00736239">
        <w:tc>
          <w:tcPr>
            <w:tcW w:w="1555" w:type="dxa"/>
          </w:tcPr>
          <w:p w14:paraId="5080DF70" w14:textId="13FEC1DF" w:rsidR="003472A3" w:rsidRPr="0096335F" w:rsidRDefault="003472A3" w:rsidP="003472A3">
            <w:pPr>
              <w:jc w:val="both"/>
              <w:rPr>
                <w:i/>
              </w:rPr>
            </w:pPr>
            <w:r w:rsidRPr="00CE32AC">
              <w:t xml:space="preserve">Švietimo paslaugų prieinamumo </w:t>
            </w:r>
            <w:r w:rsidRPr="00CE32AC">
              <w:lastRenderedPageBreak/>
              <w:t>ir kokybės gerinimas</w:t>
            </w:r>
          </w:p>
        </w:tc>
        <w:tc>
          <w:tcPr>
            <w:tcW w:w="1134" w:type="dxa"/>
          </w:tcPr>
          <w:p w14:paraId="5080DF71" w14:textId="4B5EB344" w:rsidR="003472A3" w:rsidRPr="0096335F" w:rsidRDefault="003472A3" w:rsidP="003472A3">
            <w:pPr>
              <w:jc w:val="both"/>
              <w:rPr>
                <w:i/>
              </w:rPr>
            </w:pPr>
            <w:r w:rsidRPr="003F04BE">
              <w:lastRenderedPageBreak/>
              <w:t>P.S.2025</w:t>
            </w:r>
          </w:p>
        </w:tc>
        <w:tc>
          <w:tcPr>
            <w:tcW w:w="1984" w:type="dxa"/>
          </w:tcPr>
          <w:p w14:paraId="5080DF72" w14:textId="0B100C27" w:rsidR="003472A3" w:rsidRPr="0096335F" w:rsidRDefault="003472A3" w:rsidP="003472A3">
            <w:pPr>
              <w:jc w:val="both"/>
              <w:rPr>
                <w:i/>
              </w:rPr>
            </w:pPr>
            <w:r w:rsidRPr="003F04BE">
              <w:t xml:space="preserve">Mokyklos, kuriose buvo įdiegtos </w:t>
            </w:r>
            <w:r w:rsidRPr="003F04BE">
              <w:lastRenderedPageBreak/>
              <w:t>universalaus dizaino ir kitos inžinerinės priemonės pritaikant aplinką asmenims turintiems negalią, skaičius</w:t>
            </w:r>
          </w:p>
        </w:tc>
        <w:tc>
          <w:tcPr>
            <w:tcW w:w="1134" w:type="dxa"/>
          </w:tcPr>
          <w:p w14:paraId="5080DF73" w14:textId="699F9C33" w:rsidR="003472A3" w:rsidRPr="00982192" w:rsidRDefault="003472A3" w:rsidP="003472A3">
            <w:pPr>
              <w:jc w:val="center"/>
              <w:rPr>
                <w:bCs/>
              </w:rPr>
            </w:pPr>
            <w:r w:rsidRPr="00982192">
              <w:rPr>
                <w:bCs/>
              </w:rPr>
              <w:lastRenderedPageBreak/>
              <w:t>2300940</w:t>
            </w:r>
          </w:p>
        </w:tc>
        <w:tc>
          <w:tcPr>
            <w:tcW w:w="1843" w:type="dxa"/>
          </w:tcPr>
          <w:p w14:paraId="5080DF74" w14:textId="69094193" w:rsidR="003472A3" w:rsidRPr="00982192" w:rsidRDefault="006D54B8" w:rsidP="003472A3">
            <w:pPr>
              <w:jc w:val="center"/>
              <w:rPr>
                <w:bCs/>
              </w:rPr>
            </w:pPr>
            <w:r w:rsidRPr="00982192">
              <w:rPr>
                <w:bCs/>
              </w:rPr>
              <w:t>1955800</w:t>
            </w:r>
          </w:p>
        </w:tc>
        <w:tc>
          <w:tcPr>
            <w:tcW w:w="992" w:type="dxa"/>
          </w:tcPr>
          <w:p w14:paraId="5080DF75" w14:textId="4AB35504" w:rsidR="003472A3" w:rsidRPr="0096335F" w:rsidRDefault="003472A3" w:rsidP="003472A3">
            <w:pPr>
              <w:jc w:val="center"/>
            </w:pPr>
            <w:r>
              <w:t>1</w:t>
            </w:r>
          </w:p>
        </w:tc>
        <w:tc>
          <w:tcPr>
            <w:tcW w:w="1134" w:type="dxa"/>
          </w:tcPr>
          <w:p w14:paraId="5080DF76" w14:textId="4DEBBB2B" w:rsidR="003472A3" w:rsidRPr="0096335F" w:rsidRDefault="003472A3" w:rsidP="003472A3">
            <w:pPr>
              <w:jc w:val="center"/>
            </w:pPr>
            <w:r>
              <w:t>5</w:t>
            </w:r>
          </w:p>
        </w:tc>
        <w:tc>
          <w:tcPr>
            <w:tcW w:w="4253" w:type="dxa"/>
          </w:tcPr>
          <w:p w14:paraId="6A9FB2A4" w14:textId="08D2C536" w:rsidR="003472A3" w:rsidRDefault="003472A3" w:rsidP="003472A3">
            <w:pPr>
              <w:jc w:val="both"/>
            </w:pPr>
            <w:r>
              <w:t xml:space="preserve">Pagal savivaldybių duomenis Telšių regione yra 41 bendrojo ugdymo mokyklos ir 11 jų skyrių. </w:t>
            </w:r>
          </w:p>
          <w:p w14:paraId="4CE50FCE" w14:textId="1B72B5CE" w:rsidR="003472A3" w:rsidRDefault="003472A3" w:rsidP="003472A3">
            <w:pPr>
              <w:jc w:val="both"/>
            </w:pPr>
            <w:r>
              <w:lastRenderedPageBreak/>
              <w:t xml:space="preserve">Šiuo metu Telšių regione yra 5 bendrojo ugdymo mokyklos, kuris pilnai pritaikytos asmenims turintiems negalią. Planuojama, kad bus investuojama į mokyklas, kuriose mokosi 200 ir daugiau mokinių. Šiuo metu Telšių regione yra tik 3 pilnai pritaikytos mokyklos, kuriose mokosi 200 ir daugiau mokinių. </w:t>
            </w:r>
          </w:p>
          <w:p w14:paraId="5080DF77" w14:textId="743B44FD" w:rsidR="003472A3" w:rsidRPr="0096335F" w:rsidRDefault="003472A3" w:rsidP="003472A3">
            <w:pPr>
              <w:jc w:val="both"/>
              <w:rPr>
                <w:i/>
              </w:rPr>
            </w:pPr>
            <w:r w:rsidRPr="003F04BE">
              <w:t xml:space="preserve">Pagal savivaldybių duomenis planuojama </w:t>
            </w:r>
            <w:r>
              <w:t>5</w:t>
            </w:r>
            <w:r w:rsidRPr="003F04BE">
              <w:t xml:space="preserve"> mokykl</w:t>
            </w:r>
            <w:r>
              <w:t>ose</w:t>
            </w:r>
            <w:r w:rsidRPr="003F04BE">
              <w:t xml:space="preserve"> įdiegti universalaus dizaino ir kitos inžinerinės priemones</w:t>
            </w:r>
            <w:r>
              <w:t>,</w:t>
            </w:r>
            <w:r w:rsidRPr="003F04BE">
              <w:t xml:space="preserve"> pritaikant aplinką asmenims turintiems negalią.</w:t>
            </w:r>
          </w:p>
        </w:tc>
      </w:tr>
      <w:tr w:rsidR="00C85646" w:rsidRPr="0096335F" w14:paraId="5CB3B779" w14:textId="77777777" w:rsidTr="00736239">
        <w:tc>
          <w:tcPr>
            <w:tcW w:w="1555" w:type="dxa"/>
          </w:tcPr>
          <w:p w14:paraId="52C1B479" w14:textId="1B9767E9" w:rsidR="00C85646" w:rsidRPr="0096335F" w:rsidRDefault="00D43F89" w:rsidP="00C85646">
            <w:pPr>
              <w:jc w:val="both"/>
              <w:rPr>
                <w:i/>
              </w:rPr>
            </w:pPr>
            <w:r w:rsidRPr="00CE32AC">
              <w:lastRenderedPageBreak/>
              <w:t>Švietimo paslaugų prieinamumo ir kokybės gerinimas</w:t>
            </w:r>
          </w:p>
        </w:tc>
        <w:tc>
          <w:tcPr>
            <w:tcW w:w="1134" w:type="dxa"/>
          </w:tcPr>
          <w:p w14:paraId="6C357752" w14:textId="4647EDB9" w:rsidR="00C85646" w:rsidRPr="0096335F" w:rsidRDefault="00C85646" w:rsidP="00C85646">
            <w:pPr>
              <w:jc w:val="both"/>
              <w:rPr>
                <w:i/>
              </w:rPr>
            </w:pPr>
            <w:r w:rsidRPr="003F04BE">
              <w:t>P.B.2066</w:t>
            </w:r>
          </w:p>
        </w:tc>
        <w:tc>
          <w:tcPr>
            <w:tcW w:w="1984" w:type="dxa"/>
          </w:tcPr>
          <w:p w14:paraId="5A2F7E2C" w14:textId="5077A022" w:rsidR="00C85646" w:rsidRPr="0096335F" w:rsidRDefault="00C85646" w:rsidP="00C85646">
            <w:pPr>
              <w:jc w:val="both"/>
              <w:rPr>
                <w:i/>
              </w:rPr>
            </w:pPr>
            <w:r w:rsidRPr="003F04BE">
              <w:t>Naujos arba modernizuotos vaikų priežiūros infrastruktūros mokymo klasių talpumas, asmenys</w:t>
            </w:r>
          </w:p>
        </w:tc>
        <w:tc>
          <w:tcPr>
            <w:tcW w:w="1134" w:type="dxa"/>
          </w:tcPr>
          <w:p w14:paraId="6B0841B6" w14:textId="6290A569" w:rsidR="003472A3" w:rsidRPr="00982192" w:rsidRDefault="003472A3" w:rsidP="00C85646">
            <w:pPr>
              <w:jc w:val="center"/>
              <w:rPr>
                <w:bCs/>
              </w:rPr>
            </w:pPr>
            <w:r w:rsidRPr="00982192">
              <w:rPr>
                <w:bCs/>
              </w:rPr>
              <w:t>3323529</w:t>
            </w:r>
          </w:p>
        </w:tc>
        <w:tc>
          <w:tcPr>
            <w:tcW w:w="1843" w:type="dxa"/>
          </w:tcPr>
          <w:p w14:paraId="36CDDA41" w14:textId="26C5CC2E" w:rsidR="003472A3" w:rsidRPr="00982192" w:rsidRDefault="003472A3" w:rsidP="00C85646">
            <w:pPr>
              <w:jc w:val="center"/>
              <w:rPr>
                <w:bCs/>
              </w:rPr>
            </w:pPr>
            <w:r w:rsidRPr="00982192">
              <w:rPr>
                <w:bCs/>
              </w:rPr>
              <w:t>2825000</w:t>
            </w:r>
          </w:p>
        </w:tc>
        <w:tc>
          <w:tcPr>
            <w:tcW w:w="992" w:type="dxa"/>
          </w:tcPr>
          <w:p w14:paraId="123AC243" w14:textId="0B60A534" w:rsidR="00C85646" w:rsidRPr="006057B5" w:rsidRDefault="002E43F4" w:rsidP="00D71432">
            <w:pPr>
              <w:jc w:val="center"/>
            </w:pPr>
            <w:r w:rsidRPr="006057B5">
              <w:t>961</w:t>
            </w:r>
          </w:p>
        </w:tc>
        <w:tc>
          <w:tcPr>
            <w:tcW w:w="1134" w:type="dxa"/>
          </w:tcPr>
          <w:p w14:paraId="733B453A" w14:textId="65B478F0" w:rsidR="00C85646" w:rsidRPr="006057B5" w:rsidRDefault="00640086" w:rsidP="00C85646">
            <w:pPr>
              <w:jc w:val="center"/>
            </w:pPr>
            <w:r w:rsidRPr="006057B5">
              <w:t>1</w:t>
            </w:r>
            <w:r w:rsidR="002E43F4" w:rsidRPr="006057B5">
              <w:t>12</w:t>
            </w:r>
            <w:r w:rsidR="00587FB1" w:rsidRPr="006057B5">
              <w:t>1</w:t>
            </w:r>
          </w:p>
        </w:tc>
        <w:tc>
          <w:tcPr>
            <w:tcW w:w="4253" w:type="dxa"/>
          </w:tcPr>
          <w:p w14:paraId="4EDDDB35" w14:textId="600F9A50" w:rsidR="00C85646" w:rsidRPr="006057B5" w:rsidRDefault="00CA3F82" w:rsidP="00C85646">
            <w:pPr>
              <w:jc w:val="both"/>
            </w:pPr>
            <w:r w:rsidRPr="006057B5">
              <w:t xml:space="preserve">Bendras vaikų priežiūros infrastruktūros </w:t>
            </w:r>
            <w:r w:rsidR="00ED3A19" w:rsidRPr="006057B5">
              <w:t>ikimokyklinio ugdymo grupių</w:t>
            </w:r>
            <w:r w:rsidRPr="006057B5">
              <w:t xml:space="preserve"> talpumas yra </w:t>
            </w:r>
            <w:r w:rsidR="002E43F4" w:rsidRPr="006057B5">
              <w:t>891</w:t>
            </w:r>
            <w:r w:rsidRPr="006057B5">
              <w:t xml:space="preserve">. </w:t>
            </w:r>
            <w:r w:rsidR="00880EA7" w:rsidRPr="006057B5">
              <w:t>Rodiklio pasiekimui planuojamos investicijos Mažeikių lopšel</w:t>
            </w:r>
            <w:r w:rsidR="00876572" w:rsidRPr="006057B5">
              <w:t>yje</w:t>
            </w:r>
            <w:r w:rsidR="00880EA7" w:rsidRPr="006057B5">
              <w:t>-daržel</w:t>
            </w:r>
            <w:r w:rsidR="00876572" w:rsidRPr="006057B5">
              <w:t>yje</w:t>
            </w:r>
            <w:r w:rsidR="00880EA7" w:rsidRPr="006057B5">
              <w:t xml:space="preserve"> „Eglutė“</w:t>
            </w:r>
            <w:r w:rsidR="00285D4C" w:rsidRPr="006057B5">
              <w:t xml:space="preserve"> (esamas talpumas - 200)</w:t>
            </w:r>
            <w:r w:rsidR="00876572" w:rsidRPr="006057B5">
              <w:t xml:space="preserve">, </w:t>
            </w:r>
            <w:r w:rsidR="00880EA7" w:rsidRPr="006057B5">
              <w:t>Viekšnių lopšelyje-darželyje „Liepaitė“</w:t>
            </w:r>
            <w:r w:rsidR="00285D4C" w:rsidRPr="006057B5">
              <w:t xml:space="preserve"> (esamas talpumas - 115)</w:t>
            </w:r>
            <w:r w:rsidR="00880EA7" w:rsidRPr="006057B5">
              <w:t>, Plungės lopšelyje-darželyje „Raudonkepuraitė“</w:t>
            </w:r>
            <w:r w:rsidR="00285D4C" w:rsidRPr="006057B5">
              <w:t xml:space="preserve"> (esamas talpumas - 206)</w:t>
            </w:r>
            <w:r w:rsidR="00880EA7" w:rsidRPr="006057B5">
              <w:t>,</w:t>
            </w:r>
            <w:r w:rsidR="00285D4C" w:rsidRPr="006057B5">
              <w:t xml:space="preserve"> Plungės lopšelio-darželyje „Raudonkepuraitė“ skyriuje „Vėrinėlis“ (esamas talpumas - 30),</w:t>
            </w:r>
            <w:r w:rsidR="00880EA7" w:rsidRPr="006057B5">
              <w:t xml:space="preserve"> Plungės „Babrungo“ progimnazijoje</w:t>
            </w:r>
            <w:r w:rsidR="00285D4C" w:rsidRPr="006057B5">
              <w:t xml:space="preserve"> (esamas talpumas – 0)</w:t>
            </w:r>
            <w:r w:rsidR="00880EA7" w:rsidRPr="006057B5">
              <w:t>, Rietavo lopšelyje-darželyje</w:t>
            </w:r>
            <w:r w:rsidR="00285D4C" w:rsidRPr="006057B5">
              <w:t xml:space="preserve"> (esamas talpumas - 225)</w:t>
            </w:r>
            <w:r w:rsidR="00880EA7" w:rsidRPr="006057B5">
              <w:t>, Telšių lopšelyje-darželyje „Berželis“</w:t>
            </w:r>
            <w:r w:rsidR="00285D4C" w:rsidRPr="006057B5">
              <w:t xml:space="preserve"> (esamas talpumas - 115)</w:t>
            </w:r>
            <w:r w:rsidR="00880EA7" w:rsidRPr="006057B5">
              <w:t xml:space="preserve">. </w:t>
            </w:r>
          </w:p>
          <w:p w14:paraId="43DBA773" w14:textId="6A7DD20B" w:rsidR="00880EA7" w:rsidRPr="006057B5" w:rsidRDefault="00880EA7" w:rsidP="00C85646">
            <w:pPr>
              <w:jc w:val="both"/>
            </w:pPr>
            <w:r w:rsidRPr="006057B5">
              <w:t>Planuojama, kad ikimokyklinio ugdymo vietų skaičius bus didinamas 2</w:t>
            </w:r>
            <w:r w:rsidR="00A1428C" w:rsidRPr="006057B5">
              <w:t>30</w:t>
            </w:r>
            <w:r w:rsidRPr="006057B5">
              <w:t>, todėl bendras infrastruktūros talpumas didinamas 2</w:t>
            </w:r>
            <w:r w:rsidR="00A1428C" w:rsidRPr="006057B5">
              <w:t>30</w:t>
            </w:r>
            <w:r w:rsidRPr="006057B5">
              <w:t xml:space="preserve"> asmenimis</w:t>
            </w:r>
            <w:r w:rsidR="00E265BA" w:rsidRPr="006057B5">
              <w:t xml:space="preserve">: Mažeikių </w:t>
            </w:r>
            <w:r w:rsidR="00E265BA" w:rsidRPr="006057B5">
              <w:lastRenderedPageBreak/>
              <w:t>lopšel</w:t>
            </w:r>
            <w:r w:rsidR="00A1428C" w:rsidRPr="006057B5">
              <w:t>yje</w:t>
            </w:r>
            <w:r w:rsidR="00E265BA" w:rsidRPr="006057B5">
              <w:t>-daržel</w:t>
            </w:r>
            <w:r w:rsidR="00A1428C" w:rsidRPr="006057B5">
              <w:t>yje</w:t>
            </w:r>
            <w:r w:rsidR="00E265BA" w:rsidRPr="006057B5">
              <w:t xml:space="preserve"> „Eglutė“ ir Viekšnių lopšelyje-darželyje „Liepaitė“ </w:t>
            </w:r>
            <w:r w:rsidR="006C1B71" w:rsidRPr="006057B5">
              <w:t>didinamas talpumas po 11 vietų</w:t>
            </w:r>
            <w:r w:rsidR="00E265BA" w:rsidRPr="006057B5">
              <w:t>, Plungės lopšelyje-darželyje „Raudonkepuraitė“</w:t>
            </w:r>
            <w:r w:rsidR="006C1B71" w:rsidRPr="006057B5">
              <w:t xml:space="preserve"> – 14 vietų</w:t>
            </w:r>
            <w:r w:rsidR="00E265BA" w:rsidRPr="006057B5">
              <w:t xml:space="preserve">, Plungės lopšelio-darželyje „Raudonkepuraitė“ skyriuje „Vėrinėlis“ </w:t>
            </w:r>
            <w:r w:rsidR="006C1B71" w:rsidRPr="006057B5">
              <w:t>– 40 vietų</w:t>
            </w:r>
            <w:r w:rsidR="00E265BA" w:rsidRPr="006057B5">
              <w:t xml:space="preserve">, Plungės „Babrungo“ progimnazijoje </w:t>
            </w:r>
            <w:r w:rsidR="006C1B71" w:rsidRPr="006057B5">
              <w:t>– 14 vietų</w:t>
            </w:r>
            <w:r w:rsidR="00E265BA" w:rsidRPr="006057B5">
              <w:t xml:space="preserve">, Rietavo lopšelyje-darželyje </w:t>
            </w:r>
            <w:r w:rsidR="006C1B71" w:rsidRPr="006057B5">
              <w:t>– 30 vietų</w:t>
            </w:r>
            <w:r w:rsidR="00E265BA" w:rsidRPr="006057B5">
              <w:t xml:space="preserve">, Telšių lopšelyje-darželyje „Berželis“ </w:t>
            </w:r>
            <w:r w:rsidR="006C1B71" w:rsidRPr="006057B5">
              <w:t>– 110 vietų.</w:t>
            </w:r>
          </w:p>
        </w:tc>
      </w:tr>
      <w:tr w:rsidR="003472A3" w:rsidRPr="0096335F" w14:paraId="23ABC87E" w14:textId="77777777" w:rsidTr="00736239">
        <w:tc>
          <w:tcPr>
            <w:tcW w:w="1555" w:type="dxa"/>
          </w:tcPr>
          <w:p w14:paraId="7BE07FFA" w14:textId="580FECAC" w:rsidR="003472A3" w:rsidRPr="0096335F" w:rsidRDefault="003472A3" w:rsidP="003472A3">
            <w:pPr>
              <w:jc w:val="both"/>
              <w:rPr>
                <w:i/>
              </w:rPr>
            </w:pPr>
            <w:r w:rsidRPr="00CE32AC">
              <w:lastRenderedPageBreak/>
              <w:t>Švietimo paslaugų prieinamumo ir kokybės gerinimas</w:t>
            </w:r>
          </w:p>
        </w:tc>
        <w:tc>
          <w:tcPr>
            <w:tcW w:w="1134" w:type="dxa"/>
          </w:tcPr>
          <w:p w14:paraId="6E9A87D0" w14:textId="43265DDC" w:rsidR="003472A3" w:rsidRPr="0096335F" w:rsidRDefault="003472A3" w:rsidP="003472A3">
            <w:pPr>
              <w:jc w:val="both"/>
              <w:rPr>
                <w:i/>
              </w:rPr>
            </w:pPr>
            <w:r w:rsidRPr="003F04BE">
              <w:t>P.S.2024</w:t>
            </w:r>
          </w:p>
        </w:tc>
        <w:tc>
          <w:tcPr>
            <w:tcW w:w="1984" w:type="dxa"/>
          </w:tcPr>
          <w:p w14:paraId="39592947" w14:textId="31EBA6C1" w:rsidR="003472A3" w:rsidRPr="0096335F" w:rsidRDefault="003472A3" w:rsidP="003472A3">
            <w:pPr>
              <w:jc w:val="both"/>
              <w:rPr>
                <w:i/>
              </w:rPr>
            </w:pPr>
            <w:r w:rsidRPr="003F04BE">
              <w:t>Sukurtų naujų ikimokyklinio ugdymo vietų skaičius, skaičius</w:t>
            </w:r>
          </w:p>
        </w:tc>
        <w:tc>
          <w:tcPr>
            <w:tcW w:w="1134" w:type="dxa"/>
          </w:tcPr>
          <w:p w14:paraId="2C91663B" w14:textId="283E59F8" w:rsidR="003472A3" w:rsidRPr="00982192" w:rsidRDefault="003472A3" w:rsidP="003472A3">
            <w:pPr>
              <w:jc w:val="center"/>
              <w:rPr>
                <w:bCs/>
              </w:rPr>
            </w:pPr>
            <w:r w:rsidRPr="00982192">
              <w:rPr>
                <w:bCs/>
              </w:rPr>
              <w:t>3323529</w:t>
            </w:r>
          </w:p>
        </w:tc>
        <w:tc>
          <w:tcPr>
            <w:tcW w:w="1843" w:type="dxa"/>
          </w:tcPr>
          <w:p w14:paraId="610BAC50" w14:textId="52629CF4" w:rsidR="003472A3" w:rsidRPr="00982192" w:rsidRDefault="003472A3" w:rsidP="003472A3">
            <w:pPr>
              <w:jc w:val="center"/>
              <w:rPr>
                <w:bCs/>
              </w:rPr>
            </w:pPr>
            <w:r w:rsidRPr="00982192">
              <w:rPr>
                <w:bCs/>
              </w:rPr>
              <w:t>2825000</w:t>
            </w:r>
          </w:p>
        </w:tc>
        <w:tc>
          <w:tcPr>
            <w:tcW w:w="992" w:type="dxa"/>
          </w:tcPr>
          <w:p w14:paraId="17DE72D3" w14:textId="2922C222" w:rsidR="003472A3" w:rsidRPr="00EE261D" w:rsidRDefault="003472A3" w:rsidP="003472A3">
            <w:pPr>
              <w:jc w:val="center"/>
            </w:pPr>
            <w:r w:rsidRPr="00EE261D">
              <w:t>70</w:t>
            </w:r>
          </w:p>
        </w:tc>
        <w:tc>
          <w:tcPr>
            <w:tcW w:w="1134" w:type="dxa"/>
          </w:tcPr>
          <w:p w14:paraId="4BE7C27F" w14:textId="3AC4C7C2" w:rsidR="003472A3" w:rsidRPr="00EE261D" w:rsidRDefault="003472A3" w:rsidP="003472A3">
            <w:pPr>
              <w:jc w:val="center"/>
            </w:pPr>
            <w:r w:rsidRPr="00EE261D">
              <w:t>230</w:t>
            </w:r>
          </w:p>
        </w:tc>
        <w:tc>
          <w:tcPr>
            <w:tcW w:w="4253" w:type="dxa"/>
          </w:tcPr>
          <w:p w14:paraId="151D64AC" w14:textId="74883915" w:rsidR="003472A3" w:rsidRPr="00EE261D" w:rsidRDefault="003472A3" w:rsidP="003472A3">
            <w:pPr>
              <w:jc w:val="both"/>
              <w:rPr>
                <w:i/>
              </w:rPr>
            </w:pPr>
            <w:r w:rsidRPr="00EE261D">
              <w:t xml:space="preserve">Atsižvelgiant į Telšių regione esamą poreikį, planuojama ikimokyklinio ugdymo vietų skaičių padidinti </w:t>
            </w:r>
            <w:r>
              <w:t>230</w:t>
            </w:r>
            <w:r w:rsidRPr="00EE261D">
              <w:t>.</w:t>
            </w:r>
            <w:r w:rsidRPr="00EE261D">
              <w:rPr>
                <w:iCs/>
                <w:szCs w:val="24"/>
              </w:rPr>
              <w:t xml:space="preserve"> Planuojama, kad bus sukurta 15 ikimokyklinio ugdymo grupių, iš kurių 9 grupės bus skirtos ankstyvojo amžiaus ugdymui.</w:t>
            </w:r>
          </w:p>
        </w:tc>
      </w:tr>
    </w:tbl>
    <w:p w14:paraId="5080DF79" w14:textId="77777777" w:rsidR="0096335F" w:rsidRDefault="0096335F" w:rsidP="00B77AFF">
      <w:pPr>
        <w:ind w:firstLine="567"/>
        <w:jc w:val="both"/>
      </w:pPr>
    </w:p>
    <w:p w14:paraId="5080DF7A" w14:textId="77777777" w:rsidR="00DD2A42" w:rsidRPr="00DD2A42" w:rsidRDefault="00DD2A42" w:rsidP="00DD2A42">
      <w:pPr>
        <w:ind w:firstLine="567"/>
        <w:jc w:val="right"/>
        <w:rPr>
          <w:color w:val="808080"/>
          <w:szCs w:val="24"/>
        </w:rPr>
      </w:pPr>
      <w:r w:rsidRPr="00DD2A42">
        <w:rPr>
          <w:color w:val="000000" w:themeColor="text1"/>
          <w:szCs w:val="24"/>
        </w:rPr>
        <w:t>Lentelė Nr. 3</w:t>
      </w:r>
    </w:p>
    <w:tbl>
      <w:tblPr>
        <w:tblStyle w:val="Lentelstinklelis1"/>
        <w:tblW w:w="14029" w:type="dxa"/>
        <w:tblLook w:val="04A0" w:firstRow="1" w:lastRow="0" w:firstColumn="1" w:lastColumn="0" w:noHBand="0" w:noVBand="1"/>
      </w:tblPr>
      <w:tblGrid>
        <w:gridCol w:w="1137"/>
        <w:gridCol w:w="1776"/>
        <w:gridCol w:w="1067"/>
        <w:gridCol w:w="1236"/>
        <w:gridCol w:w="1261"/>
        <w:gridCol w:w="937"/>
        <w:gridCol w:w="985"/>
        <w:gridCol w:w="5630"/>
      </w:tblGrid>
      <w:tr w:rsidR="00DD2A42" w:rsidRPr="00DD2A42" w14:paraId="5080DF7C" w14:textId="77777777" w:rsidTr="00FD0882">
        <w:tc>
          <w:tcPr>
            <w:tcW w:w="14029" w:type="dxa"/>
            <w:gridSpan w:val="8"/>
            <w:tcBorders>
              <w:bottom w:val="single" w:sz="4" w:space="0" w:color="auto"/>
            </w:tcBorders>
            <w:shd w:val="pct10" w:color="auto" w:fill="auto"/>
            <w:vAlign w:val="center"/>
          </w:tcPr>
          <w:p w14:paraId="5080DF7B" w14:textId="77777777" w:rsidR="00DD2A42" w:rsidRPr="00DD2A42" w:rsidRDefault="00DD2A42" w:rsidP="00DD2A42">
            <w:pPr>
              <w:jc w:val="center"/>
              <w:rPr>
                <w:b/>
                <w:color w:val="000000" w:themeColor="text1"/>
                <w:sz w:val="20"/>
              </w:rPr>
            </w:pPr>
            <w:r w:rsidRPr="00DD2A42">
              <w:rPr>
                <w:b/>
                <w:color w:val="000000" w:themeColor="text1"/>
                <w:sz w:val="20"/>
              </w:rPr>
              <w:t>Pažangos priemonės rezultato rodikliai</w:t>
            </w:r>
          </w:p>
        </w:tc>
      </w:tr>
      <w:tr w:rsidR="00DD2A42" w:rsidRPr="00DD2A42" w14:paraId="5080DF83" w14:textId="77777777" w:rsidTr="009E2A25">
        <w:tc>
          <w:tcPr>
            <w:tcW w:w="1137" w:type="dxa"/>
            <w:vMerge w:val="restart"/>
            <w:shd w:val="pct10" w:color="auto" w:fill="auto"/>
            <w:vAlign w:val="center"/>
          </w:tcPr>
          <w:p w14:paraId="5080DF7D" w14:textId="77777777" w:rsidR="00DD2A42" w:rsidRPr="00DD2A42" w:rsidRDefault="00DD2A42" w:rsidP="00DD2A42">
            <w:pPr>
              <w:jc w:val="center"/>
              <w:rPr>
                <w:b/>
                <w:color w:val="000000" w:themeColor="text1"/>
                <w:sz w:val="20"/>
              </w:rPr>
            </w:pPr>
            <w:r w:rsidRPr="00DD2A42">
              <w:rPr>
                <w:b/>
                <w:color w:val="000000" w:themeColor="text1"/>
                <w:sz w:val="20"/>
              </w:rPr>
              <w:t>Rodiklio kodas</w:t>
            </w:r>
          </w:p>
        </w:tc>
        <w:tc>
          <w:tcPr>
            <w:tcW w:w="1776" w:type="dxa"/>
            <w:vMerge w:val="restart"/>
            <w:shd w:val="pct10" w:color="auto" w:fill="auto"/>
            <w:vAlign w:val="center"/>
          </w:tcPr>
          <w:p w14:paraId="5080DF7E" w14:textId="77777777" w:rsidR="00DD2A42" w:rsidRPr="00DD2A42" w:rsidRDefault="00DD2A42" w:rsidP="00DD2A42">
            <w:pPr>
              <w:jc w:val="center"/>
              <w:rPr>
                <w:b/>
                <w:color w:val="000000" w:themeColor="text1"/>
                <w:sz w:val="20"/>
              </w:rPr>
            </w:pPr>
            <w:r w:rsidRPr="00DD2A42">
              <w:rPr>
                <w:b/>
                <w:color w:val="000000" w:themeColor="text1"/>
                <w:sz w:val="20"/>
              </w:rPr>
              <w:t>Rodiklio pavadinimas, matavimo vienetas</w:t>
            </w:r>
          </w:p>
        </w:tc>
        <w:tc>
          <w:tcPr>
            <w:tcW w:w="1067" w:type="dxa"/>
            <w:vMerge w:val="restart"/>
            <w:shd w:val="pct10" w:color="auto" w:fill="auto"/>
            <w:vAlign w:val="center"/>
          </w:tcPr>
          <w:p w14:paraId="5080DF7F" w14:textId="0079673D" w:rsidR="00DD2A42" w:rsidRPr="00DD2A42" w:rsidRDefault="00DD2A42" w:rsidP="00DD2A42">
            <w:pPr>
              <w:jc w:val="center"/>
              <w:rPr>
                <w:b/>
                <w:color w:val="000000" w:themeColor="text1"/>
                <w:sz w:val="20"/>
              </w:rPr>
            </w:pPr>
            <w:r w:rsidRPr="00DD2A42">
              <w:rPr>
                <w:b/>
                <w:color w:val="000000" w:themeColor="text1"/>
                <w:sz w:val="20"/>
              </w:rPr>
              <w:t>Pradinė rodiklio reikšmė (</w:t>
            </w:r>
            <w:r w:rsidR="00366884">
              <w:rPr>
                <w:b/>
                <w:color w:val="000000" w:themeColor="text1"/>
                <w:sz w:val="20"/>
              </w:rPr>
              <w:t>2022</w:t>
            </w:r>
            <w:r w:rsidRPr="00DD2A42">
              <w:rPr>
                <w:b/>
                <w:color w:val="000000" w:themeColor="text1"/>
                <w:sz w:val="20"/>
              </w:rPr>
              <w:t>)</w:t>
            </w:r>
          </w:p>
        </w:tc>
        <w:tc>
          <w:tcPr>
            <w:tcW w:w="2497" w:type="dxa"/>
            <w:gridSpan w:val="2"/>
            <w:shd w:val="pct10" w:color="auto" w:fill="auto"/>
          </w:tcPr>
          <w:p w14:paraId="5080DF80" w14:textId="77777777" w:rsidR="00DD2A42" w:rsidRPr="00DD2A42" w:rsidRDefault="00DD2A42" w:rsidP="00DD2A42">
            <w:pPr>
              <w:jc w:val="center"/>
              <w:rPr>
                <w:b/>
                <w:color w:val="000000" w:themeColor="text1"/>
                <w:sz w:val="20"/>
              </w:rPr>
            </w:pPr>
            <w:r w:rsidRPr="00DD2A42">
              <w:rPr>
                <w:b/>
                <w:color w:val="000000" w:themeColor="text1"/>
                <w:sz w:val="20"/>
              </w:rPr>
              <w:t>Rodikliui pasiekti planuojama panaudoti pažangos lėšų suma, Eur</w:t>
            </w:r>
          </w:p>
        </w:tc>
        <w:tc>
          <w:tcPr>
            <w:tcW w:w="1922" w:type="dxa"/>
            <w:gridSpan w:val="2"/>
            <w:shd w:val="pct10" w:color="auto" w:fill="auto"/>
            <w:vAlign w:val="center"/>
          </w:tcPr>
          <w:p w14:paraId="5080DF81" w14:textId="77777777" w:rsidR="00DD2A42" w:rsidRPr="00DD2A42" w:rsidRDefault="00DD2A42" w:rsidP="00DD2A42">
            <w:pPr>
              <w:jc w:val="center"/>
              <w:rPr>
                <w:b/>
                <w:color w:val="000000" w:themeColor="text1"/>
                <w:sz w:val="20"/>
              </w:rPr>
            </w:pPr>
            <w:r w:rsidRPr="00DD2A42">
              <w:rPr>
                <w:b/>
                <w:color w:val="000000" w:themeColor="text1"/>
                <w:sz w:val="20"/>
              </w:rPr>
              <w:t>Siektinos rodiklio reikšmės</w:t>
            </w:r>
          </w:p>
        </w:tc>
        <w:tc>
          <w:tcPr>
            <w:tcW w:w="5630" w:type="dxa"/>
            <w:vMerge w:val="restart"/>
            <w:shd w:val="pct10" w:color="auto" w:fill="auto"/>
            <w:vAlign w:val="center"/>
          </w:tcPr>
          <w:p w14:paraId="5080DF82" w14:textId="77777777" w:rsidR="00DD2A42" w:rsidRPr="00DD2A42" w:rsidRDefault="00DD2A42" w:rsidP="00DD2A42">
            <w:pPr>
              <w:jc w:val="center"/>
              <w:rPr>
                <w:b/>
                <w:color w:val="000000" w:themeColor="text1"/>
                <w:sz w:val="20"/>
              </w:rPr>
            </w:pPr>
            <w:r w:rsidRPr="00DD2A42">
              <w:rPr>
                <w:b/>
                <w:color w:val="000000" w:themeColor="text1"/>
                <w:sz w:val="20"/>
              </w:rPr>
              <w:t>Siektinos rodiklio reikšmės nustatymo pagrindimas</w:t>
            </w:r>
          </w:p>
        </w:tc>
      </w:tr>
      <w:tr w:rsidR="00DD2A42" w:rsidRPr="00DD2A42" w14:paraId="5080DF8D" w14:textId="77777777" w:rsidTr="009E2A25">
        <w:tc>
          <w:tcPr>
            <w:tcW w:w="1137" w:type="dxa"/>
            <w:vMerge/>
            <w:shd w:val="pct10" w:color="auto" w:fill="auto"/>
          </w:tcPr>
          <w:p w14:paraId="5080DF84" w14:textId="77777777" w:rsidR="00DD2A42" w:rsidRPr="00DD2A42" w:rsidRDefault="00DD2A42" w:rsidP="00DD2A42">
            <w:pPr>
              <w:jc w:val="center"/>
              <w:rPr>
                <w:b/>
                <w:color w:val="000000" w:themeColor="text1"/>
                <w:sz w:val="20"/>
              </w:rPr>
            </w:pPr>
          </w:p>
        </w:tc>
        <w:tc>
          <w:tcPr>
            <w:tcW w:w="1776" w:type="dxa"/>
            <w:vMerge/>
            <w:shd w:val="pct10" w:color="auto" w:fill="auto"/>
          </w:tcPr>
          <w:p w14:paraId="5080DF85" w14:textId="77777777" w:rsidR="00DD2A42" w:rsidRPr="00DD2A42" w:rsidRDefault="00DD2A42" w:rsidP="00DD2A42">
            <w:pPr>
              <w:jc w:val="center"/>
              <w:rPr>
                <w:b/>
                <w:color w:val="000000" w:themeColor="text1"/>
                <w:sz w:val="20"/>
              </w:rPr>
            </w:pPr>
          </w:p>
        </w:tc>
        <w:tc>
          <w:tcPr>
            <w:tcW w:w="1067" w:type="dxa"/>
            <w:vMerge/>
            <w:shd w:val="pct10" w:color="auto" w:fill="auto"/>
          </w:tcPr>
          <w:p w14:paraId="5080DF86" w14:textId="77777777" w:rsidR="00DD2A42" w:rsidRPr="00DD2A42" w:rsidRDefault="00DD2A42" w:rsidP="00DD2A42">
            <w:pPr>
              <w:jc w:val="center"/>
              <w:rPr>
                <w:b/>
                <w:color w:val="000000" w:themeColor="text1"/>
                <w:sz w:val="20"/>
              </w:rPr>
            </w:pPr>
          </w:p>
        </w:tc>
        <w:tc>
          <w:tcPr>
            <w:tcW w:w="1236" w:type="dxa"/>
            <w:shd w:val="pct10" w:color="auto" w:fill="auto"/>
          </w:tcPr>
          <w:p w14:paraId="5080DF87" w14:textId="77777777" w:rsidR="00DD2A42" w:rsidRPr="00DD2A42" w:rsidRDefault="00DD2A42" w:rsidP="00DD2A42">
            <w:pPr>
              <w:jc w:val="center"/>
              <w:rPr>
                <w:b/>
                <w:color w:val="000000" w:themeColor="text1"/>
                <w:sz w:val="20"/>
              </w:rPr>
            </w:pPr>
            <w:r w:rsidRPr="00DD2A42">
              <w:rPr>
                <w:b/>
                <w:color w:val="000000" w:themeColor="text1"/>
                <w:sz w:val="20"/>
              </w:rPr>
              <w:t>Iš viso</w:t>
            </w:r>
          </w:p>
        </w:tc>
        <w:tc>
          <w:tcPr>
            <w:tcW w:w="1261" w:type="dxa"/>
            <w:shd w:val="pct10" w:color="auto" w:fill="auto"/>
          </w:tcPr>
          <w:p w14:paraId="5080DF88" w14:textId="77777777" w:rsidR="00DD2A42" w:rsidRPr="00DD2A42" w:rsidRDefault="00DD2A42" w:rsidP="00DD2A42">
            <w:pPr>
              <w:jc w:val="center"/>
              <w:rPr>
                <w:b/>
                <w:color w:val="000000" w:themeColor="text1"/>
                <w:sz w:val="20"/>
              </w:rPr>
            </w:pPr>
            <w:r w:rsidRPr="00DD2A42">
              <w:rPr>
                <w:b/>
                <w:color w:val="000000" w:themeColor="text1"/>
                <w:sz w:val="20"/>
              </w:rPr>
              <w:t>Iš jų ES, kitos tarptautinės finansinės paramos ir valstybės biudžeto lėšų suma</w:t>
            </w:r>
          </w:p>
        </w:tc>
        <w:tc>
          <w:tcPr>
            <w:tcW w:w="937" w:type="dxa"/>
            <w:shd w:val="pct10" w:color="auto" w:fill="auto"/>
          </w:tcPr>
          <w:p w14:paraId="5080DF89" w14:textId="7E173558" w:rsidR="00DD2A42" w:rsidRPr="00DD2A42" w:rsidRDefault="00DD2A42" w:rsidP="00DD2A42">
            <w:pPr>
              <w:jc w:val="center"/>
              <w:rPr>
                <w:b/>
                <w:color w:val="000000" w:themeColor="text1"/>
                <w:sz w:val="20"/>
              </w:rPr>
            </w:pPr>
            <w:r w:rsidRPr="00DD2A42">
              <w:rPr>
                <w:b/>
                <w:color w:val="000000" w:themeColor="text1"/>
                <w:sz w:val="20"/>
              </w:rPr>
              <w:t>Tarpinė reikšmė (</w:t>
            </w:r>
            <w:r w:rsidR="00366884">
              <w:rPr>
                <w:b/>
                <w:color w:val="000000" w:themeColor="text1"/>
                <w:sz w:val="20"/>
              </w:rPr>
              <w:t>2025</w:t>
            </w:r>
            <w:r w:rsidRPr="00DD2A42">
              <w:rPr>
                <w:b/>
                <w:color w:val="000000" w:themeColor="text1"/>
                <w:sz w:val="20"/>
              </w:rPr>
              <w:t>)</w:t>
            </w:r>
          </w:p>
        </w:tc>
        <w:tc>
          <w:tcPr>
            <w:tcW w:w="985" w:type="dxa"/>
            <w:shd w:val="pct10" w:color="auto" w:fill="auto"/>
          </w:tcPr>
          <w:p w14:paraId="5080DF8A" w14:textId="2CA52BCF" w:rsidR="00DD2A42" w:rsidRPr="00DD2A42" w:rsidRDefault="00DD2A42" w:rsidP="00DD2A42">
            <w:pPr>
              <w:jc w:val="center"/>
              <w:rPr>
                <w:b/>
                <w:color w:val="000000" w:themeColor="text1"/>
                <w:sz w:val="20"/>
              </w:rPr>
            </w:pPr>
            <w:r w:rsidRPr="00DD2A42">
              <w:rPr>
                <w:b/>
                <w:color w:val="000000" w:themeColor="text1"/>
                <w:sz w:val="20"/>
              </w:rPr>
              <w:t>Galutinė reikšmė (</w:t>
            </w:r>
            <w:r w:rsidR="00366884">
              <w:rPr>
                <w:b/>
                <w:color w:val="000000" w:themeColor="text1"/>
                <w:sz w:val="20"/>
              </w:rPr>
              <w:t>2030</w:t>
            </w:r>
            <w:r w:rsidRPr="00DD2A42">
              <w:rPr>
                <w:b/>
                <w:color w:val="000000" w:themeColor="text1"/>
                <w:sz w:val="20"/>
              </w:rPr>
              <w:t>)</w:t>
            </w:r>
          </w:p>
          <w:p w14:paraId="5080DF8B" w14:textId="77777777" w:rsidR="00DD2A42" w:rsidRPr="00DD2A42" w:rsidRDefault="00DD2A42" w:rsidP="00DD2A42">
            <w:pPr>
              <w:jc w:val="center"/>
              <w:rPr>
                <w:b/>
                <w:color w:val="000000" w:themeColor="text1"/>
                <w:sz w:val="20"/>
              </w:rPr>
            </w:pPr>
          </w:p>
        </w:tc>
        <w:tc>
          <w:tcPr>
            <w:tcW w:w="5630" w:type="dxa"/>
            <w:vMerge/>
            <w:shd w:val="pct10" w:color="auto" w:fill="auto"/>
          </w:tcPr>
          <w:p w14:paraId="5080DF8C" w14:textId="77777777" w:rsidR="00DD2A42" w:rsidRPr="00DD2A42" w:rsidRDefault="00DD2A42" w:rsidP="00DD2A42">
            <w:pPr>
              <w:jc w:val="both"/>
              <w:rPr>
                <w:b/>
                <w:i/>
                <w:color w:val="000000" w:themeColor="text1"/>
                <w:sz w:val="20"/>
              </w:rPr>
            </w:pPr>
          </w:p>
        </w:tc>
      </w:tr>
      <w:tr w:rsidR="00DD2A42" w:rsidRPr="00DD2A42" w14:paraId="5080DF96" w14:textId="77777777" w:rsidTr="009E2A25">
        <w:tc>
          <w:tcPr>
            <w:tcW w:w="1137" w:type="dxa"/>
            <w:shd w:val="pct10" w:color="auto" w:fill="auto"/>
          </w:tcPr>
          <w:p w14:paraId="5080DF8E" w14:textId="77777777" w:rsidR="00DD2A42" w:rsidRPr="00DD2A42" w:rsidRDefault="00DD2A42" w:rsidP="00DD2A42">
            <w:pPr>
              <w:jc w:val="center"/>
              <w:rPr>
                <w:b/>
                <w:color w:val="000000" w:themeColor="text1"/>
                <w:sz w:val="22"/>
                <w:szCs w:val="22"/>
              </w:rPr>
            </w:pPr>
            <w:r w:rsidRPr="00DD2A42">
              <w:rPr>
                <w:b/>
                <w:color w:val="000000" w:themeColor="text1"/>
                <w:sz w:val="22"/>
                <w:szCs w:val="22"/>
              </w:rPr>
              <w:t>1</w:t>
            </w:r>
          </w:p>
        </w:tc>
        <w:tc>
          <w:tcPr>
            <w:tcW w:w="1776" w:type="dxa"/>
            <w:shd w:val="pct10" w:color="auto" w:fill="auto"/>
          </w:tcPr>
          <w:p w14:paraId="5080DF8F" w14:textId="77777777" w:rsidR="00DD2A42" w:rsidRPr="00DD2A42" w:rsidRDefault="00DD2A42" w:rsidP="00DD2A42">
            <w:pPr>
              <w:jc w:val="center"/>
              <w:rPr>
                <w:b/>
                <w:color w:val="000000" w:themeColor="text1"/>
                <w:sz w:val="22"/>
                <w:szCs w:val="22"/>
              </w:rPr>
            </w:pPr>
            <w:r w:rsidRPr="00DD2A42">
              <w:rPr>
                <w:b/>
                <w:color w:val="000000" w:themeColor="text1"/>
                <w:sz w:val="22"/>
                <w:szCs w:val="22"/>
              </w:rPr>
              <w:t>2</w:t>
            </w:r>
          </w:p>
        </w:tc>
        <w:tc>
          <w:tcPr>
            <w:tcW w:w="1067" w:type="dxa"/>
            <w:shd w:val="pct10" w:color="auto" w:fill="auto"/>
          </w:tcPr>
          <w:p w14:paraId="5080DF90" w14:textId="77777777" w:rsidR="00DD2A42" w:rsidRPr="00DD2A42" w:rsidRDefault="00DD2A42" w:rsidP="00DD2A42">
            <w:pPr>
              <w:jc w:val="center"/>
              <w:rPr>
                <w:b/>
                <w:color w:val="000000" w:themeColor="text1"/>
                <w:sz w:val="22"/>
                <w:szCs w:val="22"/>
              </w:rPr>
            </w:pPr>
            <w:r w:rsidRPr="00DD2A42">
              <w:rPr>
                <w:b/>
                <w:color w:val="000000" w:themeColor="text1"/>
                <w:sz w:val="22"/>
                <w:szCs w:val="22"/>
              </w:rPr>
              <w:t>3</w:t>
            </w:r>
          </w:p>
        </w:tc>
        <w:tc>
          <w:tcPr>
            <w:tcW w:w="1236" w:type="dxa"/>
            <w:shd w:val="pct10" w:color="auto" w:fill="auto"/>
          </w:tcPr>
          <w:p w14:paraId="5080DF91" w14:textId="77777777" w:rsidR="00DD2A42" w:rsidRPr="00DD2A42" w:rsidRDefault="00DD2A42" w:rsidP="00DD2A42">
            <w:pPr>
              <w:jc w:val="center"/>
              <w:rPr>
                <w:b/>
                <w:color w:val="000000" w:themeColor="text1"/>
                <w:sz w:val="22"/>
                <w:szCs w:val="22"/>
              </w:rPr>
            </w:pPr>
            <w:r w:rsidRPr="00DD2A42">
              <w:rPr>
                <w:b/>
                <w:color w:val="000000" w:themeColor="text1"/>
                <w:sz w:val="22"/>
                <w:szCs w:val="22"/>
              </w:rPr>
              <w:t>4</w:t>
            </w:r>
          </w:p>
        </w:tc>
        <w:tc>
          <w:tcPr>
            <w:tcW w:w="1261" w:type="dxa"/>
            <w:shd w:val="pct10" w:color="auto" w:fill="auto"/>
          </w:tcPr>
          <w:p w14:paraId="5080DF92" w14:textId="77777777" w:rsidR="00DD2A42" w:rsidRPr="00DD2A42" w:rsidRDefault="00DD2A42" w:rsidP="00DD2A42">
            <w:pPr>
              <w:jc w:val="center"/>
              <w:rPr>
                <w:b/>
                <w:color w:val="000000" w:themeColor="text1"/>
                <w:sz w:val="22"/>
                <w:szCs w:val="22"/>
              </w:rPr>
            </w:pPr>
            <w:r w:rsidRPr="00DD2A42">
              <w:rPr>
                <w:b/>
                <w:color w:val="000000" w:themeColor="text1"/>
                <w:sz w:val="22"/>
                <w:szCs w:val="22"/>
              </w:rPr>
              <w:t>5</w:t>
            </w:r>
          </w:p>
        </w:tc>
        <w:tc>
          <w:tcPr>
            <w:tcW w:w="937" w:type="dxa"/>
            <w:shd w:val="pct10" w:color="auto" w:fill="auto"/>
          </w:tcPr>
          <w:p w14:paraId="5080DF93" w14:textId="77777777" w:rsidR="00DD2A42" w:rsidRPr="00DD2A42" w:rsidRDefault="00DD2A42" w:rsidP="00DD2A42">
            <w:pPr>
              <w:jc w:val="center"/>
              <w:rPr>
                <w:b/>
                <w:color w:val="000000" w:themeColor="text1"/>
                <w:sz w:val="22"/>
                <w:szCs w:val="22"/>
              </w:rPr>
            </w:pPr>
            <w:r w:rsidRPr="00DD2A42">
              <w:rPr>
                <w:b/>
                <w:color w:val="000000" w:themeColor="text1"/>
                <w:sz w:val="22"/>
                <w:szCs w:val="22"/>
              </w:rPr>
              <w:t>6</w:t>
            </w:r>
          </w:p>
        </w:tc>
        <w:tc>
          <w:tcPr>
            <w:tcW w:w="985" w:type="dxa"/>
            <w:shd w:val="pct10" w:color="auto" w:fill="auto"/>
          </w:tcPr>
          <w:p w14:paraId="5080DF94" w14:textId="77777777" w:rsidR="00DD2A42" w:rsidRPr="00DD2A42" w:rsidRDefault="00DD2A42" w:rsidP="00DD2A42">
            <w:pPr>
              <w:jc w:val="center"/>
              <w:rPr>
                <w:b/>
                <w:color w:val="000000" w:themeColor="text1"/>
                <w:sz w:val="22"/>
                <w:szCs w:val="22"/>
              </w:rPr>
            </w:pPr>
            <w:r w:rsidRPr="00DD2A42">
              <w:rPr>
                <w:b/>
                <w:color w:val="000000" w:themeColor="text1"/>
                <w:sz w:val="22"/>
                <w:szCs w:val="22"/>
              </w:rPr>
              <w:t>7</w:t>
            </w:r>
          </w:p>
        </w:tc>
        <w:tc>
          <w:tcPr>
            <w:tcW w:w="5630" w:type="dxa"/>
            <w:shd w:val="pct10" w:color="auto" w:fill="auto"/>
          </w:tcPr>
          <w:p w14:paraId="5080DF95" w14:textId="77777777" w:rsidR="00DD2A42" w:rsidRPr="00DD2A42" w:rsidRDefault="00DD2A42" w:rsidP="00DD2A42">
            <w:pPr>
              <w:jc w:val="center"/>
              <w:rPr>
                <w:b/>
                <w:color w:val="000000" w:themeColor="text1"/>
                <w:sz w:val="22"/>
                <w:szCs w:val="22"/>
              </w:rPr>
            </w:pPr>
            <w:r w:rsidRPr="00DD2A42">
              <w:rPr>
                <w:b/>
                <w:color w:val="000000" w:themeColor="text1"/>
                <w:sz w:val="22"/>
                <w:szCs w:val="22"/>
              </w:rPr>
              <w:t>8</w:t>
            </w:r>
          </w:p>
        </w:tc>
      </w:tr>
      <w:tr w:rsidR="003472A3" w:rsidRPr="00DD2A42" w14:paraId="5080DF9F" w14:textId="77777777" w:rsidTr="009E2A25">
        <w:tc>
          <w:tcPr>
            <w:tcW w:w="1137" w:type="dxa"/>
          </w:tcPr>
          <w:p w14:paraId="5080DF97" w14:textId="786D6966" w:rsidR="003472A3" w:rsidRPr="00DD2A42" w:rsidRDefault="003472A3" w:rsidP="003472A3">
            <w:pPr>
              <w:jc w:val="both"/>
              <w:rPr>
                <w:i/>
                <w:color w:val="808080"/>
                <w:sz w:val="16"/>
                <w:szCs w:val="16"/>
              </w:rPr>
            </w:pPr>
            <w:r w:rsidRPr="0027195B">
              <w:t>R.B.2071</w:t>
            </w:r>
          </w:p>
        </w:tc>
        <w:tc>
          <w:tcPr>
            <w:tcW w:w="1776" w:type="dxa"/>
          </w:tcPr>
          <w:p w14:paraId="5080DF98" w14:textId="18715349" w:rsidR="003472A3" w:rsidRPr="00DD2A42" w:rsidRDefault="003472A3" w:rsidP="003472A3">
            <w:pPr>
              <w:jc w:val="both"/>
              <w:rPr>
                <w:i/>
                <w:color w:val="808080"/>
                <w:sz w:val="16"/>
                <w:szCs w:val="16"/>
              </w:rPr>
            </w:pPr>
            <w:r w:rsidRPr="0027195B">
              <w:t xml:space="preserve">Naujos arba modernizuotos </w:t>
            </w:r>
            <w:r w:rsidRPr="0027195B">
              <w:lastRenderedPageBreak/>
              <w:t>švietimo infrastruktūros naudotojų skaičius per metus, naudotojai per metus</w:t>
            </w:r>
          </w:p>
        </w:tc>
        <w:tc>
          <w:tcPr>
            <w:tcW w:w="1067" w:type="dxa"/>
          </w:tcPr>
          <w:p w14:paraId="220BE6B3" w14:textId="4EA572FD" w:rsidR="003472A3" w:rsidRPr="006057B5" w:rsidRDefault="003472A3" w:rsidP="003472A3">
            <w:pPr>
              <w:jc w:val="center"/>
              <w:rPr>
                <w:iCs/>
                <w:szCs w:val="24"/>
              </w:rPr>
            </w:pPr>
            <w:r w:rsidRPr="006057B5">
              <w:rPr>
                <w:iCs/>
                <w:szCs w:val="24"/>
              </w:rPr>
              <w:lastRenderedPageBreak/>
              <w:t>2640</w:t>
            </w:r>
          </w:p>
          <w:p w14:paraId="5080DF99" w14:textId="1996DD1C" w:rsidR="003472A3" w:rsidRPr="006057B5" w:rsidRDefault="003472A3" w:rsidP="003472A3">
            <w:pPr>
              <w:jc w:val="center"/>
              <w:rPr>
                <w:iCs/>
                <w:szCs w:val="24"/>
              </w:rPr>
            </w:pPr>
          </w:p>
        </w:tc>
        <w:tc>
          <w:tcPr>
            <w:tcW w:w="1236" w:type="dxa"/>
          </w:tcPr>
          <w:p w14:paraId="5080DF9A" w14:textId="699068B5" w:rsidR="003472A3" w:rsidRPr="00982192" w:rsidRDefault="003472A3" w:rsidP="003472A3">
            <w:pPr>
              <w:jc w:val="center"/>
              <w:rPr>
                <w:bCs/>
                <w:i/>
                <w:szCs w:val="24"/>
              </w:rPr>
            </w:pPr>
            <w:r w:rsidRPr="00982192">
              <w:rPr>
                <w:bCs/>
              </w:rPr>
              <w:t>2300940</w:t>
            </w:r>
          </w:p>
        </w:tc>
        <w:tc>
          <w:tcPr>
            <w:tcW w:w="1261" w:type="dxa"/>
          </w:tcPr>
          <w:p w14:paraId="5080DF9B" w14:textId="2F1D8519" w:rsidR="003472A3" w:rsidRPr="00982192" w:rsidRDefault="003472A3" w:rsidP="003472A3">
            <w:pPr>
              <w:jc w:val="center"/>
              <w:rPr>
                <w:bCs/>
                <w:i/>
                <w:szCs w:val="24"/>
              </w:rPr>
            </w:pPr>
            <w:r w:rsidRPr="00982192">
              <w:rPr>
                <w:bCs/>
              </w:rPr>
              <w:t>1955799</w:t>
            </w:r>
          </w:p>
        </w:tc>
        <w:tc>
          <w:tcPr>
            <w:tcW w:w="937" w:type="dxa"/>
          </w:tcPr>
          <w:p w14:paraId="5080DF9C" w14:textId="7039F16B" w:rsidR="003472A3" w:rsidRPr="006057B5" w:rsidRDefault="003472A3" w:rsidP="003472A3">
            <w:pPr>
              <w:jc w:val="center"/>
              <w:rPr>
                <w:iCs/>
                <w:szCs w:val="24"/>
              </w:rPr>
            </w:pPr>
            <w:r w:rsidRPr="006057B5">
              <w:rPr>
                <w:iCs/>
                <w:szCs w:val="24"/>
              </w:rPr>
              <w:t>2640</w:t>
            </w:r>
          </w:p>
        </w:tc>
        <w:tc>
          <w:tcPr>
            <w:tcW w:w="985" w:type="dxa"/>
          </w:tcPr>
          <w:p w14:paraId="5080DF9D" w14:textId="4067BCF1" w:rsidR="003472A3" w:rsidRPr="006057B5" w:rsidRDefault="003472A3" w:rsidP="003472A3">
            <w:pPr>
              <w:jc w:val="center"/>
              <w:rPr>
                <w:iCs/>
                <w:szCs w:val="24"/>
              </w:rPr>
            </w:pPr>
            <w:r w:rsidRPr="006057B5">
              <w:rPr>
                <w:iCs/>
                <w:szCs w:val="24"/>
              </w:rPr>
              <w:t>2640</w:t>
            </w:r>
          </w:p>
        </w:tc>
        <w:tc>
          <w:tcPr>
            <w:tcW w:w="5630" w:type="dxa"/>
          </w:tcPr>
          <w:p w14:paraId="5080DF9E" w14:textId="58DB1FCD" w:rsidR="003472A3" w:rsidRPr="006057B5" w:rsidRDefault="003472A3" w:rsidP="003472A3">
            <w:pPr>
              <w:jc w:val="both"/>
              <w:rPr>
                <w:iCs/>
                <w:szCs w:val="24"/>
              </w:rPr>
            </w:pPr>
            <w:r w:rsidRPr="006057B5">
              <w:t xml:space="preserve">Pagal pateiktus savivaldybių duomenis numatoma, kad švietimo infrastruktūros naudotojų skaičius nesikeis. </w:t>
            </w:r>
            <w:r w:rsidRPr="006057B5">
              <w:lastRenderedPageBreak/>
              <w:t>2022 m. Mažeikių Senamiesčio progimnazijoje naudotojų skaičius per metus siek</w:t>
            </w:r>
            <w:r>
              <w:t>i</w:t>
            </w:r>
            <w:r w:rsidRPr="006057B5">
              <w:t xml:space="preserve">a 513 mokinius, Mažeikių Gabijos gimnazijoje – 613, </w:t>
            </w:r>
            <w:r w:rsidRPr="006057B5">
              <w:rPr>
                <w:szCs w:val="24"/>
              </w:rPr>
              <w:t>Plungės „Saulės“ gimnazijoje – 666</w:t>
            </w:r>
            <w:r w:rsidRPr="006057B5">
              <w:rPr>
                <w:iCs/>
                <w:szCs w:val="24"/>
              </w:rPr>
              <w:t>, Rietavo Lauryno Ivinskio gimnazijoje – 656, Telšių Vincento Borisevičiaus gimnazijoje – 192 (iš viso Telšių Vincento Borisevičiaus gimnazijoje mokosi 634 mokiniai). Šiuo metu Telšių Vincento Borisevičiaus gimnazijos pradinės klasės yra Kalno g. 20, Telšiai, tačiau planuojama šias klases perkelti į Justino Staugaičio tak. 2, Telšiai. Po investicijų planuojama, kad naudotojų skaičius per metus nesikeis. Išviso naudotojų skaičius per metus – 2640.</w:t>
            </w:r>
          </w:p>
        </w:tc>
      </w:tr>
      <w:tr w:rsidR="003472A3" w:rsidRPr="00DD2A42" w14:paraId="5080DFA8" w14:textId="77777777" w:rsidTr="009E2A25">
        <w:tc>
          <w:tcPr>
            <w:tcW w:w="1137" w:type="dxa"/>
          </w:tcPr>
          <w:p w14:paraId="5080DFA0" w14:textId="3F86CFED" w:rsidR="003472A3" w:rsidRPr="00DD2A42" w:rsidRDefault="003472A3" w:rsidP="003472A3">
            <w:pPr>
              <w:jc w:val="both"/>
              <w:rPr>
                <w:i/>
                <w:color w:val="808080"/>
                <w:sz w:val="16"/>
                <w:szCs w:val="16"/>
              </w:rPr>
            </w:pPr>
            <w:r w:rsidRPr="0027195B">
              <w:lastRenderedPageBreak/>
              <w:t>R.B.2070</w:t>
            </w:r>
          </w:p>
        </w:tc>
        <w:tc>
          <w:tcPr>
            <w:tcW w:w="1776" w:type="dxa"/>
          </w:tcPr>
          <w:p w14:paraId="5080DFA1" w14:textId="1EC17AB7" w:rsidR="003472A3" w:rsidRPr="00DD2A42" w:rsidRDefault="003472A3" w:rsidP="003472A3">
            <w:pPr>
              <w:jc w:val="both"/>
              <w:rPr>
                <w:i/>
                <w:color w:val="808080"/>
                <w:sz w:val="16"/>
                <w:szCs w:val="16"/>
              </w:rPr>
            </w:pPr>
            <w:r w:rsidRPr="0027195B">
              <w:t>Naujos arba modernizuotos vaikų priežiūros infrastruktūros naudotojų skaičius per metus</w:t>
            </w:r>
            <w:r>
              <w:t xml:space="preserve">, </w:t>
            </w:r>
            <w:r w:rsidRPr="0027195B">
              <w:t>naudotojai per metus</w:t>
            </w:r>
          </w:p>
        </w:tc>
        <w:tc>
          <w:tcPr>
            <w:tcW w:w="1067" w:type="dxa"/>
          </w:tcPr>
          <w:p w14:paraId="5080DFA2" w14:textId="2325EEFD" w:rsidR="003472A3" w:rsidRPr="006057B5" w:rsidRDefault="003472A3" w:rsidP="003472A3">
            <w:pPr>
              <w:jc w:val="center"/>
              <w:rPr>
                <w:iCs/>
                <w:szCs w:val="24"/>
              </w:rPr>
            </w:pPr>
            <w:r w:rsidRPr="006057B5">
              <w:rPr>
                <w:iCs/>
                <w:szCs w:val="24"/>
              </w:rPr>
              <w:t>887</w:t>
            </w:r>
          </w:p>
        </w:tc>
        <w:tc>
          <w:tcPr>
            <w:tcW w:w="1236" w:type="dxa"/>
          </w:tcPr>
          <w:p w14:paraId="5080DFA3" w14:textId="4AB37FF5" w:rsidR="003472A3" w:rsidRPr="00982192" w:rsidRDefault="003472A3" w:rsidP="003472A3">
            <w:pPr>
              <w:jc w:val="center"/>
              <w:rPr>
                <w:bCs/>
                <w:i/>
                <w:szCs w:val="24"/>
              </w:rPr>
            </w:pPr>
            <w:r w:rsidRPr="00982192">
              <w:rPr>
                <w:bCs/>
              </w:rPr>
              <w:t>3323529</w:t>
            </w:r>
          </w:p>
        </w:tc>
        <w:tc>
          <w:tcPr>
            <w:tcW w:w="1261" w:type="dxa"/>
          </w:tcPr>
          <w:p w14:paraId="5080DFA4" w14:textId="3BA7B286" w:rsidR="003472A3" w:rsidRPr="00982192" w:rsidRDefault="003472A3" w:rsidP="003472A3">
            <w:pPr>
              <w:jc w:val="center"/>
              <w:rPr>
                <w:bCs/>
                <w:i/>
                <w:szCs w:val="24"/>
              </w:rPr>
            </w:pPr>
            <w:r w:rsidRPr="00982192">
              <w:rPr>
                <w:bCs/>
              </w:rPr>
              <w:t>2825000</w:t>
            </w:r>
          </w:p>
        </w:tc>
        <w:tc>
          <w:tcPr>
            <w:tcW w:w="937" w:type="dxa"/>
          </w:tcPr>
          <w:p w14:paraId="5080DFA5" w14:textId="2E6F6A6D" w:rsidR="003472A3" w:rsidRPr="006057B5" w:rsidRDefault="003472A3" w:rsidP="003472A3">
            <w:pPr>
              <w:jc w:val="center"/>
              <w:rPr>
                <w:iCs/>
                <w:szCs w:val="24"/>
              </w:rPr>
            </w:pPr>
            <w:r w:rsidRPr="006057B5">
              <w:rPr>
                <w:iCs/>
                <w:szCs w:val="24"/>
              </w:rPr>
              <w:t>957</w:t>
            </w:r>
          </w:p>
        </w:tc>
        <w:tc>
          <w:tcPr>
            <w:tcW w:w="985" w:type="dxa"/>
          </w:tcPr>
          <w:p w14:paraId="5080DFA6" w14:textId="15E9B8D0" w:rsidR="003472A3" w:rsidRPr="006057B5" w:rsidRDefault="003472A3" w:rsidP="003472A3">
            <w:pPr>
              <w:jc w:val="center"/>
              <w:rPr>
                <w:iCs/>
                <w:szCs w:val="24"/>
              </w:rPr>
            </w:pPr>
            <w:r w:rsidRPr="006057B5">
              <w:rPr>
                <w:iCs/>
                <w:szCs w:val="24"/>
              </w:rPr>
              <w:t>1117</w:t>
            </w:r>
          </w:p>
        </w:tc>
        <w:tc>
          <w:tcPr>
            <w:tcW w:w="5630" w:type="dxa"/>
          </w:tcPr>
          <w:p w14:paraId="37322043" w14:textId="77777777" w:rsidR="003472A3" w:rsidRPr="006057B5" w:rsidRDefault="003472A3" w:rsidP="003472A3">
            <w:pPr>
              <w:jc w:val="both"/>
            </w:pPr>
            <w:r w:rsidRPr="006057B5">
              <w:t>Pagal pateiktus savivaldybių duomenis numatoma, kad vaikų priežiūros infrastruktūros talpumas padidės, todėl planuojama, kad  naudotojų skaičius padidės 230, atsižvelgiant į esamą poreikį.</w:t>
            </w:r>
          </w:p>
          <w:p w14:paraId="5080DFA7" w14:textId="2A1BE25F" w:rsidR="003472A3" w:rsidRPr="006057B5" w:rsidRDefault="003472A3" w:rsidP="003472A3">
            <w:pPr>
              <w:jc w:val="both"/>
              <w:rPr>
                <w:iCs/>
                <w:color w:val="808080"/>
                <w:sz w:val="16"/>
                <w:szCs w:val="16"/>
              </w:rPr>
            </w:pPr>
            <w:r w:rsidRPr="006057B5">
              <w:t xml:space="preserve">2022 m. Mažeikių lopšelyje-darželyje „Eglutė“ naudotojų skaičius per metus siekė 199, Viekšnių lopšelyje-darželyje „Liepaitė“ – 115, Plungės lopšelyje-darželyje „Raudonkepuraitė“ – 206, Plungės lopšelio-darželyje „Raudonkepuraitė“ skyriuje „Vėrinėlis“ – 30, Plungės „Babrungo“ progimnazijoje – 0, Rietavo lopšelyje-darželyje – 222, Telšių lopšelyje-darželyje „Berželis“ – 115. </w:t>
            </w:r>
          </w:p>
        </w:tc>
      </w:tr>
      <w:tr w:rsidR="003472A3" w:rsidRPr="00DD2A42" w14:paraId="5080DFB1" w14:textId="77777777" w:rsidTr="009E2A25">
        <w:tc>
          <w:tcPr>
            <w:tcW w:w="1137" w:type="dxa"/>
          </w:tcPr>
          <w:p w14:paraId="5080DFA9" w14:textId="35064128" w:rsidR="003472A3" w:rsidRPr="00DD2A42" w:rsidRDefault="003472A3" w:rsidP="003472A3">
            <w:pPr>
              <w:jc w:val="both"/>
              <w:rPr>
                <w:i/>
                <w:color w:val="808080"/>
                <w:sz w:val="16"/>
                <w:szCs w:val="16"/>
              </w:rPr>
            </w:pPr>
            <w:r w:rsidRPr="0027195B">
              <w:t>R.S.2026</w:t>
            </w:r>
          </w:p>
        </w:tc>
        <w:tc>
          <w:tcPr>
            <w:tcW w:w="1776" w:type="dxa"/>
          </w:tcPr>
          <w:p w14:paraId="5080DFAA" w14:textId="4BFE77FF" w:rsidR="003472A3" w:rsidRPr="00DD2A42" w:rsidRDefault="003472A3" w:rsidP="003472A3">
            <w:pPr>
              <w:jc w:val="both"/>
              <w:rPr>
                <w:i/>
                <w:color w:val="808080"/>
                <w:sz w:val="16"/>
                <w:szCs w:val="16"/>
              </w:rPr>
            </w:pPr>
            <w:bookmarkStart w:id="3" w:name="_Hlk123906436"/>
            <w:r w:rsidRPr="0027195B">
              <w:t xml:space="preserve">Mokyklų, kuriose buvo įdiegtos universalaus dizaino ir kitos inžinerinės priemonės, aplinką </w:t>
            </w:r>
            <w:r w:rsidRPr="0027195B">
              <w:lastRenderedPageBreak/>
              <w:t>pritaikant asmenims turintiems negalią, dalis nuo visų mokyklų, procentas</w:t>
            </w:r>
            <w:bookmarkEnd w:id="3"/>
          </w:p>
        </w:tc>
        <w:tc>
          <w:tcPr>
            <w:tcW w:w="1067" w:type="dxa"/>
          </w:tcPr>
          <w:p w14:paraId="5080DFAB" w14:textId="18DDDC5A" w:rsidR="003472A3" w:rsidRPr="006057B5" w:rsidRDefault="003472A3" w:rsidP="003472A3">
            <w:pPr>
              <w:jc w:val="center"/>
              <w:rPr>
                <w:iCs/>
                <w:szCs w:val="24"/>
              </w:rPr>
            </w:pPr>
            <w:r w:rsidRPr="006057B5">
              <w:rPr>
                <w:iCs/>
                <w:szCs w:val="24"/>
              </w:rPr>
              <w:lastRenderedPageBreak/>
              <w:t>9,6</w:t>
            </w:r>
          </w:p>
        </w:tc>
        <w:tc>
          <w:tcPr>
            <w:tcW w:w="1236" w:type="dxa"/>
          </w:tcPr>
          <w:p w14:paraId="5080DFAC" w14:textId="65507B39" w:rsidR="003472A3" w:rsidRPr="00982192" w:rsidRDefault="003472A3" w:rsidP="003472A3">
            <w:pPr>
              <w:jc w:val="center"/>
              <w:rPr>
                <w:bCs/>
                <w:i/>
                <w:szCs w:val="24"/>
              </w:rPr>
            </w:pPr>
            <w:r w:rsidRPr="00982192">
              <w:rPr>
                <w:bCs/>
              </w:rPr>
              <w:t>2300940</w:t>
            </w:r>
          </w:p>
        </w:tc>
        <w:tc>
          <w:tcPr>
            <w:tcW w:w="1261" w:type="dxa"/>
          </w:tcPr>
          <w:p w14:paraId="5080DFAD" w14:textId="75DDE357" w:rsidR="003472A3" w:rsidRPr="00982192" w:rsidRDefault="006D54B8" w:rsidP="003472A3">
            <w:pPr>
              <w:jc w:val="center"/>
              <w:rPr>
                <w:bCs/>
                <w:i/>
                <w:szCs w:val="24"/>
              </w:rPr>
            </w:pPr>
            <w:r w:rsidRPr="00982192">
              <w:rPr>
                <w:bCs/>
              </w:rPr>
              <w:t>1955800</w:t>
            </w:r>
          </w:p>
        </w:tc>
        <w:tc>
          <w:tcPr>
            <w:tcW w:w="937" w:type="dxa"/>
          </w:tcPr>
          <w:p w14:paraId="5080DFAE" w14:textId="2542EAFD" w:rsidR="003472A3" w:rsidRPr="006057B5" w:rsidRDefault="003472A3" w:rsidP="003472A3">
            <w:pPr>
              <w:jc w:val="center"/>
              <w:rPr>
                <w:iCs/>
                <w:szCs w:val="24"/>
              </w:rPr>
            </w:pPr>
            <w:r w:rsidRPr="006057B5">
              <w:rPr>
                <w:iCs/>
                <w:szCs w:val="24"/>
              </w:rPr>
              <w:t>11,5</w:t>
            </w:r>
          </w:p>
        </w:tc>
        <w:tc>
          <w:tcPr>
            <w:tcW w:w="985" w:type="dxa"/>
          </w:tcPr>
          <w:p w14:paraId="5080DFAF" w14:textId="6B166DE1" w:rsidR="003472A3" w:rsidRPr="006057B5" w:rsidRDefault="003472A3" w:rsidP="003472A3">
            <w:pPr>
              <w:jc w:val="center"/>
              <w:rPr>
                <w:i/>
                <w:szCs w:val="24"/>
              </w:rPr>
            </w:pPr>
            <w:r w:rsidRPr="006057B5">
              <w:rPr>
                <w:szCs w:val="24"/>
              </w:rPr>
              <w:t>19,2</w:t>
            </w:r>
          </w:p>
        </w:tc>
        <w:tc>
          <w:tcPr>
            <w:tcW w:w="5630" w:type="dxa"/>
          </w:tcPr>
          <w:p w14:paraId="4121F10D" w14:textId="441DC088" w:rsidR="003472A3" w:rsidRPr="006057B5" w:rsidRDefault="003472A3" w:rsidP="003472A3">
            <w:pPr>
              <w:jc w:val="both"/>
            </w:pPr>
            <w:r w:rsidRPr="006057B5">
              <w:t xml:space="preserve">Pagal savivaldybių duomenis Telšių regione yra 41 bendrojo ugdymo mokyklos ir 11 jų skyrių. </w:t>
            </w:r>
          </w:p>
          <w:p w14:paraId="2B191E0A" w14:textId="2AD5EB3F" w:rsidR="003472A3" w:rsidRPr="006057B5" w:rsidRDefault="003472A3" w:rsidP="003472A3">
            <w:pPr>
              <w:jc w:val="both"/>
            </w:pPr>
            <w:r w:rsidRPr="006057B5">
              <w:t>Telšių regione 2022 m. pabaigoje buvo 5 bendrojo ugdymo mokyklos, kurios pilnai pritaikytos asmenims turintiems negalią: Tryškių Lazdynų Pelėdos gimnazija, Telšių „Ateities“ progimn</w:t>
            </w:r>
            <w:r>
              <w:t>a</w:t>
            </w:r>
            <w:r w:rsidRPr="006057B5">
              <w:t xml:space="preserve">zija, Nevarėnų pagrindinė mokykla, Telšių „Atžalyno“ progimnazijos </w:t>
            </w:r>
            <w:r w:rsidRPr="006057B5">
              <w:lastRenderedPageBreak/>
              <w:t xml:space="preserve">Naujamiesčio skyrius, Plungės „Liepijų“ mokyklos Platelių skyrius. </w:t>
            </w:r>
          </w:p>
          <w:p w14:paraId="5080DFB0" w14:textId="5547F408" w:rsidR="003472A3" w:rsidRPr="006057B5" w:rsidRDefault="003472A3" w:rsidP="003472A3">
            <w:pPr>
              <w:jc w:val="both"/>
            </w:pPr>
            <w:r w:rsidRPr="006057B5">
              <w:t xml:space="preserve">Pagal pateiktus savivaldybių duomenis, investicijos planuojamos 5 bendrojo ugdymo mokyklose, kuriose mokosi daugiau nei 200 mokinių: Mažeikių Senamiesčio progimnazijoje, Mažeikių Gabijos gimnazijoje, </w:t>
            </w:r>
            <w:r w:rsidRPr="006057B5">
              <w:rPr>
                <w:szCs w:val="24"/>
              </w:rPr>
              <w:t>Plungės „Saulės“ gimnazijoje</w:t>
            </w:r>
            <w:r w:rsidRPr="006057B5">
              <w:rPr>
                <w:iCs/>
                <w:szCs w:val="24"/>
              </w:rPr>
              <w:t>, Rietavo Lauryno Ivinskio gimnazijoje, Telšių Vincento Borisevičiaus gimnazijoje.</w:t>
            </w:r>
          </w:p>
        </w:tc>
      </w:tr>
    </w:tbl>
    <w:p w14:paraId="5080DFB2" w14:textId="77777777" w:rsidR="00DD2A42" w:rsidRPr="00607E3D" w:rsidRDefault="00DD2A42" w:rsidP="00DD2A42">
      <w:pPr>
        <w:jc w:val="both"/>
        <w:rPr>
          <w:b/>
          <w:i/>
          <w:color w:val="808080"/>
          <w:szCs w:val="24"/>
        </w:rPr>
      </w:pPr>
      <w:r w:rsidRPr="00607E3D">
        <w:rPr>
          <w:b/>
          <w:i/>
          <w:color w:val="808080"/>
          <w:szCs w:val="24"/>
        </w:rPr>
        <w:lastRenderedPageBreak/>
        <w:t>Paaiškinimai:</w:t>
      </w:r>
    </w:p>
    <w:p w14:paraId="5080DFB3" w14:textId="77777777" w:rsidR="00DD2A42" w:rsidRPr="00607E3D" w:rsidRDefault="00DD2A42" w:rsidP="009402F1">
      <w:pPr>
        <w:pStyle w:val="Puslapioinaostekstas"/>
        <w:numPr>
          <w:ilvl w:val="0"/>
          <w:numId w:val="2"/>
        </w:numPr>
        <w:jc w:val="both"/>
        <w:rPr>
          <w:i/>
          <w:color w:val="808080"/>
          <w:sz w:val="24"/>
          <w:szCs w:val="24"/>
        </w:rPr>
      </w:pPr>
      <w:r w:rsidRPr="00607E3D">
        <w:rPr>
          <w:i/>
          <w:color w:val="808080"/>
          <w:sz w:val="24"/>
          <w:szCs w:val="24"/>
        </w:rPr>
        <w:t xml:space="preserve"> </w:t>
      </w:r>
      <w:r w:rsidR="00665E96">
        <w:rPr>
          <w:i/>
          <w:color w:val="808080"/>
          <w:sz w:val="24"/>
          <w:szCs w:val="24"/>
        </w:rPr>
        <w:t>Lentel</w:t>
      </w:r>
      <w:r w:rsidR="00783493">
        <w:rPr>
          <w:i/>
          <w:color w:val="808080"/>
          <w:sz w:val="24"/>
          <w:szCs w:val="24"/>
        </w:rPr>
        <w:t>ių</w:t>
      </w:r>
      <w:r w:rsidR="00665E96">
        <w:rPr>
          <w:i/>
          <w:color w:val="808080"/>
          <w:sz w:val="24"/>
          <w:szCs w:val="24"/>
        </w:rPr>
        <w:t xml:space="preserve"> Nr. 2 ir Nr. 3 </w:t>
      </w:r>
      <w:r>
        <w:rPr>
          <w:i/>
          <w:color w:val="808080"/>
          <w:sz w:val="24"/>
          <w:szCs w:val="24"/>
        </w:rPr>
        <w:t xml:space="preserve">1, 2 ir 3 skiltyse </w:t>
      </w:r>
      <w:r w:rsidRPr="00607E3D">
        <w:rPr>
          <w:i/>
          <w:color w:val="808080"/>
          <w:sz w:val="24"/>
          <w:szCs w:val="24"/>
        </w:rPr>
        <w:t xml:space="preserve">nurodomi visi </w:t>
      </w:r>
      <w:r>
        <w:rPr>
          <w:i/>
          <w:color w:val="808080"/>
          <w:sz w:val="24"/>
          <w:szCs w:val="24"/>
        </w:rPr>
        <w:t>atitinkami RPPl</w:t>
      </w:r>
      <w:r w:rsidRPr="00607E3D">
        <w:rPr>
          <w:i/>
          <w:color w:val="808080"/>
          <w:sz w:val="24"/>
          <w:szCs w:val="24"/>
        </w:rPr>
        <w:t xml:space="preserve"> rodikliai. Jei tas pats rodiklis priskiriamas keliems finansavimo šaltiniams, jis </w:t>
      </w:r>
      <w:r>
        <w:rPr>
          <w:i/>
          <w:color w:val="808080"/>
          <w:sz w:val="24"/>
          <w:szCs w:val="24"/>
        </w:rPr>
        <w:t>priskiriamas kiekvienam iš jų atskirai</w:t>
      </w:r>
      <w:r w:rsidRPr="00607E3D">
        <w:rPr>
          <w:i/>
          <w:color w:val="808080"/>
          <w:sz w:val="24"/>
          <w:szCs w:val="24"/>
        </w:rPr>
        <w:t xml:space="preserve"> (netaikoma ES ir kitos tarptautinės finansinės paramos bendrojo finansavimo lėš</w:t>
      </w:r>
      <w:r>
        <w:rPr>
          <w:i/>
          <w:color w:val="808080"/>
          <w:sz w:val="24"/>
          <w:szCs w:val="24"/>
        </w:rPr>
        <w:t>oms</w:t>
      </w:r>
      <w:r w:rsidRPr="00607E3D">
        <w:rPr>
          <w:i/>
          <w:color w:val="808080"/>
          <w:sz w:val="24"/>
          <w:szCs w:val="24"/>
        </w:rPr>
        <w:t>).</w:t>
      </w:r>
    </w:p>
    <w:p w14:paraId="5080DFB4" w14:textId="1DBE6CF9" w:rsidR="00DD2A42" w:rsidRPr="00607E3D" w:rsidRDefault="00665E96" w:rsidP="009402F1">
      <w:pPr>
        <w:pStyle w:val="Sraopastraipa"/>
        <w:numPr>
          <w:ilvl w:val="0"/>
          <w:numId w:val="2"/>
        </w:numPr>
        <w:jc w:val="both"/>
        <w:rPr>
          <w:i/>
          <w:color w:val="808080"/>
          <w:szCs w:val="24"/>
        </w:rPr>
      </w:pPr>
      <w:r>
        <w:rPr>
          <w:i/>
          <w:color w:val="808080"/>
          <w:szCs w:val="24"/>
        </w:rPr>
        <w:t>Lentel</w:t>
      </w:r>
      <w:r w:rsidR="00783493">
        <w:rPr>
          <w:i/>
          <w:color w:val="808080"/>
          <w:szCs w:val="24"/>
        </w:rPr>
        <w:t>ių</w:t>
      </w:r>
      <w:r>
        <w:rPr>
          <w:i/>
          <w:color w:val="808080"/>
          <w:szCs w:val="24"/>
        </w:rPr>
        <w:t xml:space="preserve"> Nr. 2 ir Nr. 3 </w:t>
      </w:r>
      <w:r w:rsidR="00DD2A42" w:rsidRPr="00607E3D">
        <w:rPr>
          <w:i/>
          <w:color w:val="808080"/>
          <w:szCs w:val="24"/>
        </w:rPr>
        <w:t>5 skilty</w:t>
      </w:r>
      <w:r w:rsidR="00DD2A42">
        <w:rPr>
          <w:i/>
          <w:color w:val="808080"/>
          <w:szCs w:val="24"/>
        </w:rPr>
        <w:t>j</w:t>
      </w:r>
      <w:r w:rsidR="00DD2A42" w:rsidRPr="00607E3D">
        <w:rPr>
          <w:i/>
          <w:color w:val="808080"/>
          <w:szCs w:val="24"/>
        </w:rPr>
        <w:t>e valstybės biudžeto lėšos nurodomos be ES ir kitos tarptautinės finansinės paramos bendrojo finansavimo lėšų.</w:t>
      </w:r>
    </w:p>
    <w:p w14:paraId="5080DFB5" w14:textId="39207093" w:rsidR="00DD2A42" w:rsidRDefault="00665E96" w:rsidP="009402F1">
      <w:pPr>
        <w:pStyle w:val="Sraopastraipa"/>
        <w:numPr>
          <w:ilvl w:val="0"/>
          <w:numId w:val="2"/>
        </w:numPr>
        <w:jc w:val="both"/>
        <w:rPr>
          <w:i/>
          <w:color w:val="808080"/>
          <w:szCs w:val="24"/>
        </w:rPr>
      </w:pPr>
      <w:r>
        <w:rPr>
          <w:i/>
          <w:color w:val="808080"/>
          <w:szCs w:val="24"/>
        </w:rPr>
        <w:t>Lentel</w:t>
      </w:r>
      <w:r w:rsidR="00783493">
        <w:rPr>
          <w:i/>
          <w:color w:val="808080"/>
          <w:szCs w:val="24"/>
        </w:rPr>
        <w:t>ių</w:t>
      </w:r>
      <w:r>
        <w:rPr>
          <w:i/>
          <w:color w:val="808080"/>
          <w:szCs w:val="24"/>
        </w:rPr>
        <w:t xml:space="preserve"> Nr. 2 ir Nr. 3 </w:t>
      </w:r>
      <w:r w:rsidR="00DD2A42">
        <w:rPr>
          <w:i/>
          <w:color w:val="808080"/>
          <w:szCs w:val="24"/>
        </w:rPr>
        <w:t>6</w:t>
      </w:r>
      <w:r w:rsidR="00DD2A42" w:rsidRPr="00607E3D">
        <w:rPr>
          <w:i/>
          <w:color w:val="808080"/>
          <w:szCs w:val="24"/>
        </w:rPr>
        <w:t xml:space="preserve"> skilty</w:t>
      </w:r>
      <w:r w:rsidR="00DD2A42">
        <w:rPr>
          <w:i/>
          <w:color w:val="808080"/>
          <w:szCs w:val="24"/>
        </w:rPr>
        <w:t>j</w:t>
      </w:r>
      <w:r w:rsidR="00DD2A42" w:rsidRPr="00607E3D">
        <w:rPr>
          <w:i/>
          <w:color w:val="808080"/>
          <w:szCs w:val="24"/>
        </w:rPr>
        <w:t xml:space="preserve">e nurodomos siektinos rodiklio reikšmės ir jų pasiekimo metai </w:t>
      </w:r>
      <w:r w:rsidR="00DD2A42">
        <w:rPr>
          <w:i/>
          <w:color w:val="808080"/>
          <w:szCs w:val="24"/>
        </w:rPr>
        <w:t xml:space="preserve">(kaip numatyta </w:t>
      </w:r>
      <w:r w:rsidR="00DD2A42" w:rsidRPr="00607E3D">
        <w:rPr>
          <w:i/>
          <w:color w:val="808080"/>
          <w:szCs w:val="24"/>
        </w:rPr>
        <w:t>RPPl</w:t>
      </w:r>
      <w:r w:rsidR="00DD2A42">
        <w:rPr>
          <w:i/>
          <w:color w:val="808080"/>
          <w:szCs w:val="24"/>
        </w:rPr>
        <w:t>)</w:t>
      </w:r>
      <w:r w:rsidR="00DD2A42" w:rsidRPr="00607E3D">
        <w:rPr>
          <w:i/>
          <w:color w:val="808080"/>
          <w:szCs w:val="24"/>
        </w:rPr>
        <w:t>.</w:t>
      </w:r>
    </w:p>
    <w:p w14:paraId="5080DFB6" w14:textId="77777777" w:rsidR="00DD2A42" w:rsidRDefault="00DD2A42" w:rsidP="009402F1">
      <w:pPr>
        <w:pStyle w:val="Sraopastraipa"/>
        <w:numPr>
          <w:ilvl w:val="0"/>
          <w:numId w:val="2"/>
        </w:numPr>
        <w:jc w:val="both"/>
        <w:rPr>
          <w:i/>
          <w:color w:val="808080"/>
          <w:szCs w:val="24"/>
        </w:rPr>
      </w:pPr>
      <w:r>
        <w:rPr>
          <w:i/>
          <w:color w:val="808080"/>
          <w:szCs w:val="24"/>
        </w:rPr>
        <w:t>2021</w:t>
      </w:r>
      <w:r w:rsidRPr="003F683E">
        <w:rPr>
          <w:i/>
          <w:color w:val="808080"/>
          <w:szCs w:val="24"/>
        </w:rPr>
        <w:t>–</w:t>
      </w:r>
      <w:r>
        <w:rPr>
          <w:i/>
          <w:color w:val="808080"/>
          <w:szCs w:val="24"/>
        </w:rPr>
        <w:t>2027 metų Europos Sąjungos fondų investicijų programos rodiklių siektinų reikšmių apskaičiavimo metodik</w:t>
      </w:r>
      <w:r w:rsidR="00783493">
        <w:rPr>
          <w:i/>
          <w:color w:val="808080"/>
          <w:szCs w:val="24"/>
        </w:rPr>
        <w:t>o</w:t>
      </w:r>
      <w:r>
        <w:rPr>
          <w:i/>
          <w:color w:val="808080"/>
          <w:szCs w:val="24"/>
        </w:rPr>
        <w:t xml:space="preserve">s skelbiamos </w:t>
      </w:r>
      <w:r w:rsidRPr="002C4BD6">
        <w:rPr>
          <w:i/>
          <w:color w:val="808080"/>
          <w:szCs w:val="24"/>
        </w:rPr>
        <w:t>Europos Sąjungos</w:t>
      </w:r>
      <w:r>
        <w:rPr>
          <w:i/>
          <w:color w:val="808080"/>
          <w:szCs w:val="24"/>
        </w:rPr>
        <w:t xml:space="preserve"> investicijų interneto svetainėje</w:t>
      </w:r>
      <w:r w:rsidRPr="002C4BD6">
        <w:rPr>
          <w:i/>
          <w:color w:val="808080"/>
          <w:szCs w:val="24"/>
        </w:rPr>
        <w:t xml:space="preserve"> esinvesticijos.lt</w:t>
      </w:r>
      <w:r>
        <w:rPr>
          <w:i/>
          <w:color w:val="808080"/>
          <w:szCs w:val="24"/>
        </w:rPr>
        <w:t>.</w:t>
      </w:r>
    </w:p>
    <w:p w14:paraId="5080DFB7" w14:textId="77777777" w:rsidR="00DD2A42" w:rsidRDefault="00DD2A42" w:rsidP="00DD2A42">
      <w:pPr>
        <w:pStyle w:val="Sraopastraipa"/>
        <w:ind w:left="420"/>
        <w:jc w:val="both"/>
        <w:rPr>
          <w:i/>
          <w:color w:val="808080"/>
          <w:szCs w:val="24"/>
        </w:rPr>
      </w:pPr>
    </w:p>
    <w:tbl>
      <w:tblPr>
        <w:tblStyle w:val="Lentelstinklelis2"/>
        <w:tblW w:w="0" w:type="auto"/>
        <w:tblLook w:val="04A0" w:firstRow="1" w:lastRow="0" w:firstColumn="1" w:lastColumn="0" w:noHBand="0" w:noVBand="1"/>
      </w:tblPr>
      <w:tblGrid>
        <w:gridCol w:w="3397"/>
        <w:gridCol w:w="453"/>
        <w:gridCol w:w="2099"/>
        <w:gridCol w:w="283"/>
        <w:gridCol w:w="3396"/>
        <w:gridCol w:w="1423"/>
      </w:tblGrid>
      <w:tr w:rsidR="00DD2A42" w:rsidRPr="00DD2A42" w14:paraId="5080DFBD" w14:textId="77777777" w:rsidTr="00415228">
        <w:trPr>
          <w:gridAfter w:val="1"/>
          <w:wAfter w:w="1423" w:type="dxa"/>
        </w:trPr>
        <w:tc>
          <w:tcPr>
            <w:tcW w:w="3397" w:type="dxa"/>
            <w:tcBorders>
              <w:top w:val="nil"/>
              <w:left w:val="nil"/>
              <w:bottom w:val="nil"/>
              <w:right w:val="nil"/>
            </w:tcBorders>
          </w:tcPr>
          <w:p w14:paraId="5080DFB8" w14:textId="77777777" w:rsidR="00DD2A42" w:rsidRPr="00DD2A42" w:rsidRDefault="00DD2A42" w:rsidP="00DD2A42">
            <w:pPr>
              <w:suppressAutoHyphens/>
              <w:autoSpaceDN w:val="0"/>
              <w:jc w:val="both"/>
              <w:textAlignment w:val="baseline"/>
              <w:rPr>
                <w:bCs/>
                <w:szCs w:val="24"/>
              </w:rPr>
            </w:pPr>
            <w:r w:rsidRPr="00DD2A42">
              <w:rPr>
                <w:szCs w:val="24"/>
              </w:rPr>
              <w:t>Regiono plėtros tarybos administracijos direktorius</w:t>
            </w:r>
          </w:p>
        </w:tc>
        <w:tc>
          <w:tcPr>
            <w:tcW w:w="453" w:type="dxa"/>
            <w:tcBorders>
              <w:top w:val="nil"/>
              <w:left w:val="nil"/>
              <w:bottom w:val="nil"/>
              <w:right w:val="nil"/>
            </w:tcBorders>
          </w:tcPr>
          <w:p w14:paraId="5080DFB9" w14:textId="77777777" w:rsidR="00DD2A42" w:rsidRPr="00DD2A42" w:rsidRDefault="00DD2A42" w:rsidP="00DD2A42">
            <w:pPr>
              <w:suppressAutoHyphens/>
              <w:autoSpaceDN w:val="0"/>
              <w:jc w:val="both"/>
              <w:textAlignment w:val="baseline"/>
              <w:rPr>
                <w:bCs/>
                <w:szCs w:val="24"/>
              </w:rPr>
            </w:pPr>
          </w:p>
        </w:tc>
        <w:tc>
          <w:tcPr>
            <w:tcW w:w="2099" w:type="dxa"/>
            <w:tcBorders>
              <w:top w:val="nil"/>
              <w:left w:val="nil"/>
              <w:bottom w:val="single" w:sz="4" w:space="0" w:color="auto"/>
              <w:right w:val="nil"/>
            </w:tcBorders>
          </w:tcPr>
          <w:p w14:paraId="5080DFBA" w14:textId="77777777" w:rsidR="00DD2A42" w:rsidRPr="00DD2A42" w:rsidRDefault="00DD2A42" w:rsidP="00DD2A42">
            <w:pPr>
              <w:suppressAutoHyphens/>
              <w:autoSpaceDN w:val="0"/>
              <w:jc w:val="both"/>
              <w:textAlignment w:val="baseline"/>
              <w:rPr>
                <w:bCs/>
                <w:szCs w:val="24"/>
              </w:rPr>
            </w:pPr>
          </w:p>
        </w:tc>
        <w:tc>
          <w:tcPr>
            <w:tcW w:w="283" w:type="dxa"/>
            <w:tcBorders>
              <w:top w:val="nil"/>
              <w:left w:val="nil"/>
              <w:bottom w:val="nil"/>
              <w:right w:val="nil"/>
            </w:tcBorders>
          </w:tcPr>
          <w:p w14:paraId="5080DFBB" w14:textId="77777777" w:rsidR="00DD2A42" w:rsidRPr="00DD2A42" w:rsidRDefault="00DD2A42" w:rsidP="00DD2A42">
            <w:pPr>
              <w:suppressAutoHyphens/>
              <w:autoSpaceDN w:val="0"/>
              <w:jc w:val="both"/>
              <w:textAlignment w:val="baseline"/>
              <w:rPr>
                <w:bCs/>
                <w:szCs w:val="24"/>
              </w:rPr>
            </w:pPr>
          </w:p>
        </w:tc>
        <w:tc>
          <w:tcPr>
            <w:tcW w:w="3396" w:type="dxa"/>
            <w:tcBorders>
              <w:top w:val="nil"/>
              <w:left w:val="nil"/>
              <w:bottom w:val="single" w:sz="4" w:space="0" w:color="auto"/>
              <w:right w:val="nil"/>
            </w:tcBorders>
          </w:tcPr>
          <w:p w14:paraId="5080DFBC" w14:textId="77777777" w:rsidR="00DD2A42" w:rsidRPr="00DD2A42" w:rsidRDefault="00DD2A42" w:rsidP="00DD2A42">
            <w:pPr>
              <w:suppressAutoHyphens/>
              <w:autoSpaceDN w:val="0"/>
              <w:jc w:val="both"/>
              <w:textAlignment w:val="baseline"/>
              <w:rPr>
                <w:bCs/>
                <w:szCs w:val="24"/>
              </w:rPr>
            </w:pPr>
          </w:p>
        </w:tc>
      </w:tr>
      <w:tr w:rsidR="00DD2A42" w:rsidRPr="00DD2A42" w14:paraId="5080DFC3" w14:textId="77777777" w:rsidTr="00415228">
        <w:tc>
          <w:tcPr>
            <w:tcW w:w="3397" w:type="dxa"/>
            <w:tcBorders>
              <w:top w:val="nil"/>
              <w:left w:val="nil"/>
              <w:bottom w:val="nil"/>
              <w:right w:val="nil"/>
            </w:tcBorders>
          </w:tcPr>
          <w:p w14:paraId="5080DFBE" w14:textId="77777777" w:rsidR="00DD2A42" w:rsidRPr="00DD2A42" w:rsidRDefault="00DD2A42" w:rsidP="00DD2A42">
            <w:pPr>
              <w:suppressAutoHyphens/>
              <w:autoSpaceDN w:val="0"/>
              <w:jc w:val="both"/>
              <w:textAlignment w:val="baseline"/>
            </w:pPr>
          </w:p>
        </w:tc>
        <w:tc>
          <w:tcPr>
            <w:tcW w:w="453" w:type="dxa"/>
            <w:tcBorders>
              <w:top w:val="nil"/>
              <w:left w:val="nil"/>
              <w:bottom w:val="nil"/>
              <w:right w:val="nil"/>
            </w:tcBorders>
          </w:tcPr>
          <w:p w14:paraId="5080DFBF" w14:textId="77777777" w:rsidR="00DD2A42" w:rsidRPr="00DD2A42" w:rsidRDefault="00DD2A42" w:rsidP="00DD2A42">
            <w:pPr>
              <w:suppressAutoHyphens/>
              <w:autoSpaceDN w:val="0"/>
              <w:jc w:val="both"/>
              <w:textAlignment w:val="baseline"/>
            </w:pPr>
          </w:p>
        </w:tc>
        <w:tc>
          <w:tcPr>
            <w:tcW w:w="2099" w:type="dxa"/>
            <w:tcBorders>
              <w:left w:val="nil"/>
              <w:bottom w:val="nil"/>
              <w:right w:val="nil"/>
            </w:tcBorders>
          </w:tcPr>
          <w:p w14:paraId="5080DFC0" w14:textId="77777777" w:rsidR="00DD2A42" w:rsidRPr="00DD2A42" w:rsidRDefault="00DD2A42" w:rsidP="00DD2A42">
            <w:pPr>
              <w:suppressAutoHyphens/>
              <w:autoSpaceDN w:val="0"/>
              <w:jc w:val="center"/>
              <w:textAlignment w:val="baseline"/>
              <w:rPr>
                <w:i/>
              </w:rPr>
            </w:pPr>
            <w:r w:rsidRPr="00DD2A42">
              <w:rPr>
                <w:i/>
                <w:color w:val="808080"/>
                <w:szCs w:val="24"/>
              </w:rPr>
              <w:t>(parašas)</w:t>
            </w:r>
          </w:p>
        </w:tc>
        <w:tc>
          <w:tcPr>
            <w:tcW w:w="283" w:type="dxa"/>
            <w:tcBorders>
              <w:top w:val="nil"/>
              <w:left w:val="nil"/>
              <w:bottom w:val="nil"/>
              <w:right w:val="nil"/>
            </w:tcBorders>
          </w:tcPr>
          <w:p w14:paraId="5080DFC1" w14:textId="77777777" w:rsidR="00DD2A42" w:rsidRPr="00DD2A42" w:rsidRDefault="00DD2A42" w:rsidP="00DD2A42">
            <w:pPr>
              <w:suppressAutoHyphens/>
              <w:autoSpaceDN w:val="0"/>
              <w:jc w:val="both"/>
              <w:textAlignment w:val="baseline"/>
            </w:pPr>
          </w:p>
        </w:tc>
        <w:tc>
          <w:tcPr>
            <w:tcW w:w="3396" w:type="dxa"/>
            <w:gridSpan w:val="2"/>
            <w:tcBorders>
              <w:left w:val="nil"/>
              <w:bottom w:val="nil"/>
              <w:right w:val="nil"/>
            </w:tcBorders>
          </w:tcPr>
          <w:p w14:paraId="5080DFC2" w14:textId="77777777" w:rsidR="00DD2A42" w:rsidRPr="00DD2A42" w:rsidRDefault="00DD2A42" w:rsidP="00DD2A42">
            <w:pPr>
              <w:suppressAutoHyphens/>
              <w:autoSpaceDN w:val="0"/>
              <w:jc w:val="center"/>
              <w:textAlignment w:val="baseline"/>
              <w:rPr>
                <w:i/>
              </w:rPr>
            </w:pPr>
            <w:r w:rsidRPr="00DD2A42">
              <w:rPr>
                <w:i/>
                <w:color w:val="808080"/>
                <w:szCs w:val="24"/>
              </w:rPr>
              <w:t>(vardas ir pavardė)</w:t>
            </w:r>
          </w:p>
        </w:tc>
      </w:tr>
    </w:tbl>
    <w:p w14:paraId="5080DFC4" w14:textId="77777777" w:rsidR="00DD2A42" w:rsidRPr="00DD2A42" w:rsidRDefault="00DD2A42" w:rsidP="00DD2A42">
      <w:pPr>
        <w:suppressAutoHyphens/>
        <w:autoSpaceDN w:val="0"/>
        <w:jc w:val="both"/>
        <w:textAlignment w:val="baseline"/>
      </w:pPr>
    </w:p>
    <w:p w14:paraId="5080DFC5" w14:textId="77777777" w:rsidR="00DD2A42" w:rsidRDefault="00DD2A42" w:rsidP="009402F1">
      <w:pPr>
        <w:jc w:val="both"/>
      </w:pPr>
    </w:p>
    <w:p w14:paraId="5080DFC6" w14:textId="77777777" w:rsidR="00DD2A42" w:rsidRPr="00607E3D" w:rsidRDefault="00DD2A42" w:rsidP="009402F1">
      <w:pPr>
        <w:jc w:val="both"/>
        <w:rPr>
          <w:i/>
          <w:color w:val="808080"/>
          <w:szCs w:val="24"/>
        </w:rPr>
      </w:pPr>
      <w:r w:rsidRPr="00607E3D">
        <w:rPr>
          <w:b/>
          <w:i/>
          <w:color w:val="808080"/>
          <w:szCs w:val="24"/>
        </w:rPr>
        <w:t>Pastaba</w:t>
      </w:r>
      <w:r w:rsidR="00783493" w:rsidRPr="00607E3D">
        <w:rPr>
          <w:b/>
          <w:i/>
          <w:color w:val="808080"/>
          <w:szCs w:val="24"/>
        </w:rPr>
        <w:t>.</w:t>
      </w:r>
      <w:r w:rsidR="00783493">
        <w:rPr>
          <w:i/>
          <w:color w:val="808080"/>
          <w:szCs w:val="24"/>
        </w:rPr>
        <w:t xml:space="preserve"> Iš </w:t>
      </w:r>
      <w:r w:rsidRPr="00DD2A42">
        <w:rPr>
          <w:i/>
          <w:color w:val="808080"/>
          <w:szCs w:val="24"/>
        </w:rPr>
        <w:t>Regiono plėtros plano pažangos priemonės pagrindimo aprašo formo</w:t>
      </w:r>
      <w:r w:rsidR="00783493">
        <w:rPr>
          <w:i/>
          <w:color w:val="808080"/>
          <w:szCs w:val="24"/>
        </w:rPr>
        <w:t>s</w:t>
      </w:r>
      <w:r w:rsidRPr="00607E3D">
        <w:rPr>
          <w:i/>
          <w:color w:val="808080"/>
          <w:szCs w:val="24"/>
        </w:rPr>
        <w:t xml:space="preserve"> </w:t>
      </w:r>
      <w:r>
        <w:rPr>
          <w:i/>
          <w:color w:val="808080"/>
          <w:szCs w:val="24"/>
        </w:rPr>
        <w:t>p</w:t>
      </w:r>
      <w:r w:rsidRPr="00607E3D">
        <w:rPr>
          <w:i/>
          <w:color w:val="808080"/>
          <w:szCs w:val="24"/>
        </w:rPr>
        <w:t>asviruoju šriftu ir pilka spalva pažymėtas tekstas</w:t>
      </w:r>
      <w:r w:rsidR="00783493">
        <w:rPr>
          <w:i/>
          <w:color w:val="808080"/>
          <w:szCs w:val="24"/>
        </w:rPr>
        <w:t>,</w:t>
      </w:r>
      <w:r w:rsidRPr="00607E3D">
        <w:rPr>
          <w:i/>
          <w:color w:val="808080"/>
          <w:szCs w:val="24"/>
        </w:rPr>
        <w:t xml:space="preserve"> pildant formą</w:t>
      </w:r>
      <w:r w:rsidR="00783493">
        <w:rPr>
          <w:i/>
          <w:color w:val="808080"/>
          <w:szCs w:val="24"/>
        </w:rPr>
        <w:t>,</w:t>
      </w:r>
      <w:r w:rsidRPr="00607E3D">
        <w:rPr>
          <w:i/>
          <w:color w:val="808080"/>
          <w:szCs w:val="24"/>
        </w:rPr>
        <w:t xml:space="preserve"> ištrinamas.</w:t>
      </w:r>
    </w:p>
    <w:p w14:paraId="5080DFC7" w14:textId="77777777" w:rsidR="00DD2A42" w:rsidRDefault="00DD2A42" w:rsidP="00DD2A42">
      <w:pPr>
        <w:jc w:val="center"/>
        <w:rPr>
          <w:b/>
          <w:bCs/>
        </w:rPr>
      </w:pPr>
    </w:p>
    <w:p w14:paraId="5080DFC8" w14:textId="77777777" w:rsidR="00DD2A42" w:rsidRDefault="00DD2A42" w:rsidP="00DD2A42">
      <w:pPr>
        <w:jc w:val="both"/>
      </w:pPr>
    </w:p>
    <w:sectPr w:rsidR="00DD2A42" w:rsidSect="0096335F">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B31E" w14:textId="77777777" w:rsidR="00B241F2" w:rsidRDefault="00B241F2" w:rsidP="00D506C8">
      <w:r>
        <w:separator/>
      </w:r>
    </w:p>
  </w:endnote>
  <w:endnote w:type="continuationSeparator" w:id="0">
    <w:p w14:paraId="213DB818" w14:textId="77777777" w:rsidR="00B241F2" w:rsidRDefault="00B241F2" w:rsidP="00D5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E8138C" w:rsidRDefault="00B241F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E8138C" w:rsidRDefault="00B241F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E8138C" w:rsidRDefault="00B241F2">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0BB0" w14:textId="77777777" w:rsidR="00B241F2" w:rsidRDefault="00B241F2" w:rsidP="00D506C8">
      <w:r>
        <w:separator/>
      </w:r>
    </w:p>
  </w:footnote>
  <w:footnote w:type="continuationSeparator" w:id="0">
    <w:p w14:paraId="6A46A3DA" w14:textId="77777777" w:rsidR="00B241F2" w:rsidRDefault="00B241F2" w:rsidP="00D5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E8138C" w:rsidRDefault="000243A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E8138C" w:rsidRDefault="00B241F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87893"/>
      <w:docPartObj>
        <w:docPartGallery w:val="Page Numbers (Top of Page)"/>
        <w:docPartUnique/>
      </w:docPartObj>
    </w:sdtPr>
    <w:sdtEndPr>
      <w:rPr>
        <w:rFonts w:ascii="Times New Roman" w:hAnsi="Times New Roman"/>
        <w:sz w:val="24"/>
        <w:szCs w:val="24"/>
      </w:rPr>
    </w:sdtEndPr>
    <w:sdtContent>
      <w:p w14:paraId="5080DFD1" w14:textId="77777777" w:rsidR="00FD0882" w:rsidRPr="00FD0882" w:rsidRDefault="00FD0882">
        <w:pPr>
          <w:pStyle w:val="Antrats"/>
          <w:jc w:val="center"/>
          <w:rPr>
            <w:rFonts w:ascii="Times New Roman" w:hAnsi="Times New Roman"/>
            <w:sz w:val="24"/>
            <w:szCs w:val="24"/>
          </w:rPr>
        </w:pPr>
        <w:r w:rsidRPr="00FD0882">
          <w:rPr>
            <w:rFonts w:ascii="Times New Roman" w:hAnsi="Times New Roman"/>
            <w:sz w:val="24"/>
            <w:szCs w:val="24"/>
          </w:rPr>
          <w:fldChar w:fldCharType="begin"/>
        </w:r>
        <w:r w:rsidRPr="00FD0882">
          <w:rPr>
            <w:rFonts w:ascii="Times New Roman" w:hAnsi="Times New Roman"/>
            <w:sz w:val="24"/>
            <w:szCs w:val="24"/>
          </w:rPr>
          <w:instrText>PAGE   \* MERGEFORMAT</w:instrText>
        </w:r>
        <w:r w:rsidRPr="00FD0882">
          <w:rPr>
            <w:rFonts w:ascii="Times New Roman" w:hAnsi="Times New Roman"/>
            <w:sz w:val="24"/>
            <w:szCs w:val="24"/>
          </w:rPr>
          <w:fldChar w:fldCharType="separate"/>
        </w:r>
        <w:r w:rsidR="00DE1879">
          <w:rPr>
            <w:rFonts w:ascii="Times New Roman" w:hAnsi="Times New Roman"/>
            <w:noProof/>
            <w:sz w:val="24"/>
            <w:szCs w:val="24"/>
          </w:rPr>
          <w:t>5</w:t>
        </w:r>
        <w:r w:rsidRPr="00FD0882">
          <w:rPr>
            <w:rFonts w:ascii="Times New Roman" w:hAnsi="Times New Roman"/>
            <w:sz w:val="24"/>
            <w:szCs w:val="24"/>
          </w:rPr>
          <w:fldChar w:fldCharType="end"/>
        </w:r>
      </w:p>
    </w:sdtContent>
  </w:sdt>
  <w:p w14:paraId="5080DFD2" w14:textId="77777777" w:rsidR="00E8138C" w:rsidRDefault="00B241F2">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5" w14:textId="77777777" w:rsidR="00E8138C" w:rsidRDefault="00B241F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175D"/>
    <w:multiLevelType w:val="hybridMultilevel"/>
    <w:tmpl w:val="3850BD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DC26A57"/>
    <w:multiLevelType w:val="hybridMultilevel"/>
    <w:tmpl w:val="8B1C1EAE"/>
    <w:lvl w:ilvl="0" w:tplc="5D1EABF0">
      <w:start w:val="1"/>
      <w:numFmt w:val="decimal"/>
      <w:lvlText w:val="%1."/>
      <w:lvlJc w:val="left"/>
      <w:pPr>
        <w:ind w:left="420" w:hanging="360"/>
      </w:pPr>
      <w:rPr>
        <w:rFonts w:eastAsia="Times New Roman" w:hint="default"/>
        <w:color w:val="auto"/>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2AD9"/>
    <w:rsid w:val="000243A5"/>
    <w:rsid w:val="00044E1C"/>
    <w:rsid w:val="00044F0F"/>
    <w:rsid w:val="00052AA9"/>
    <w:rsid w:val="00060532"/>
    <w:rsid w:val="00086D74"/>
    <w:rsid w:val="000D77A3"/>
    <w:rsid w:val="000E0598"/>
    <w:rsid w:val="000F2414"/>
    <w:rsid w:val="00103772"/>
    <w:rsid w:val="001059B0"/>
    <w:rsid w:val="00132A30"/>
    <w:rsid w:val="00136722"/>
    <w:rsid w:val="001437F8"/>
    <w:rsid w:val="0014644E"/>
    <w:rsid w:val="001522EF"/>
    <w:rsid w:val="001575C0"/>
    <w:rsid w:val="001654B9"/>
    <w:rsid w:val="001707E4"/>
    <w:rsid w:val="00172864"/>
    <w:rsid w:val="00187535"/>
    <w:rsid w:val="00191AB2"/>
    <w:rsid w:val="001A1F92"/>
    <w:rsid w:val="001A4AEF"/>
    <w:rsid w:val="001B3538"/>
    <w:rsid w:val="001B6A4A"/>
    <w:rsid w:val="001C2DA8"/>
    <w:rsid w:val="001C6870"/>
    <w:rsid w:val="001E3E1F"/>
    <w:rsid w:val="001F677E"/>
    <w:rsid w:val="001F7FEA"/>
    <w:rsid w:val="00232CF3"/>
    <w:rsid w:val="00245982"/>
    <w:rsid w:val="002543FD"/>
    <w:rsid w:val="002565F8"/>
    <w:rsid w:val="00284987"/>
    <w:rsid w:val="00285D4C"/>
    <w:rsid w:val="002A1541"/>
    <w:rsid w:val="002A18D9"/>
    <w:rsid w:val="002B22F6"/>
    <w:rsid w:val="002C6211"/>
    <w:rsid w:val="002D036D"/>
    <w:rsid w:val="002E43F4"/>
    <w:rsid w:val="002E6158"/>
    <w:rsid w:val="002F7E88"/>
    <w:rsid w:val="00303548"/>
    <w:rsid w:val="003472A3"/>
    <w:rsid w:val="00366884"/>
    <w:rsid w:val="003670F0"/>
    <w:rsid w:val="003A29ED"/>
    <w:rsid w:val="003A547A"/>
    <w:rsid w:val="003A7DAF"/>
    <w:rsid w:val="003F27A1"/>
    <w:rsid w:val="004113F3"/>
    <w:rsid w:val="00417D1D"/>
    <w:rsid w:val="00423200"/>
    <w:rsid w:val="0042609E"/>
    <w:rsid w:val="00426BB2"/>
    <w:rsid w:val="0049140A"/>
    <w:rsid w:val="00495120"/>
    <w:rsid w:val="004A4243"/>
    <w:rsid w:val="004C0F45"/>
    <w:rsid w:val="004C3994"/>
    <w:rsid w:val="004C51EB"/>
    <w:rsid w:val="004D0A1C"/>
    <w:rsid w:val="004F7E56"/>
    <w:rsid w:val="0052115A"/>
    <w:rsid w:val="00523883"/>
    <w:rsid w:val="005248A0"/>
    <w:rsid w:val="005434DF"/>
    <w:rsid w:val="00553117"/>
    <w:rsid w:val="00571D57"/>
    <w:rsid w:val="00580356"/>
    <w:rsid w:val="00582DD9"/>
    <w:rsid w:val="00587FB1"/>
    <w:rsid w:val="005C6243"/>
    <w:rsid w:val="005F3825"/>
    <w:rsid w:val="005F4377"/>
    <w:rsid w:val="005F765E"/>
    <w:rsid w:val="00600230"/>
    <w:rsid w:val="006057B5"/>
    <w:rsid w:val="006205CE"/>
    <w:rsid w:val="0062787F"/>
    <w:rsid w:val="00640086"/>
    <w:rsid w:val="0064712E"/>
    <w:rsid w:val="006523D3"/>
    <w:rsid w:val="00656E7F"/>
    <w:rsid w:val="00665E96"/>
    <w:rsid w:val="00674FC1"/>
    <w:rsid w:val="00696C5A"/>
    <w:rsid w:val="006C1A17"/>
    <w:rsid w:val="006C1B71"/>
    <w:rsid w:val="006D54B8"/>
    <w:rsid w:val="006E3226"/>
    <w:rsid w:val="007074B5"/>
    <w:rsid w:val="00720FD7"/>
    <w:rsid w:val="00736239"/>
    <w:rsid w:val="00763D42"/>
    <w:rsid w:val="00777555"/>
    <w:rsid w:val="00783493"/>
    <w:rsid w:val="007A72D4"/>
    <w:rsid w:val="007C0503"/>
    <w:rsid w:val="007D548E"/>
    <w:rsid w:val="0080073B"/>
    <w:rsid w:val="00802809"/>
    <w:rsid w:val="00810305"/>
    <w:rsid w:val="0083045B"/>
    <w:rsid w:val="00831AE0"/>
    <w:rsid w:val="0083320C"/>
    <w:rsid w:val="00836BD3"/>
    <w:rsid w:val="008449A1"/>
    <w:rsid w:val="008470BE"/>
    <w:rsid w:val="00847A59"/>
    <w:rsid w:val="00873B56"/>
    <w:rsid w:val="00876572"/>
    <w:rsid w:val="00880EA7"/>
    <w:rsid w:val="008912CA"/>
    <w:rsid w:val="008C43B2"/>
    <w:rsid w:val="008E47AD"/>
    <w:rsid w:val="009402F1"/>
    <w:rsid w:val="009429BB"/>
    <w:rsid w:val="00944CD9"/>
    <w:rsid w:val="0096335F"/>
    <w:rsid w:val="00982192"/>
    <w:rsid w:val="0099456C"/>
    <w:rsid w:val="0099547C"/>
    <w:rsid w:val="009A7B3C"/>
    <w:rsid w:val="009B0CE5"/>
    <w:rsid w:val="009B460D"/>
    <w:rsid w:val="009C18EA"/>
    <w:rsid w:val="009E2A25"/>
    <w:rsid w:val="009F4E08"/>
    <w:rsid w:val="009F5F77"/>
    <w:rsid w:val="00A01AB2"/>
    <w:rsid w:val="00A06AD8"/>
    <w:rsid w:val="00A079E1"/>
    <w:rsid w:val="00A1233A"/>
    <w:rsid w:val="00A1428C"/>
    <w:rsid w:val="00A27C28"/>
    <w:rsid w:val="00A47399"/>
    <w:rsid w:val="00A51550"/>
    <w:rsid w:val="00A729F1"/>
    <w:rsid w:val="00A81A18"/>
    <w:rsid w:val="00A828FC"/>
    <w:rsid w:val="00AA40D1"/>
    <w:rsid w:val="00AB329B"/>
    <w:rsid w:val="00AC019A"/>
    <w:rsid w:val="00AF0C3E"/>
    <w:rsid w:val="00AF607D"/>
    <w:rsid w:val="00B002EA"/>
    <w:rsid w:val="00B13C66"/>
    <w:rsid w:val="00B23794"/>
    <w:rsid w:val="00B241F2"/>
    <w:rsid w:val="00B246BF"/>
    <w:rsid w:val="00B329B4"/>
    <w:rsid w:val="00B50465"/>
    <w:rsid w:val="00B505B2"/>
    <w:rsid w:val="00B53360"/>
    <w:rsid w:val="00B62084"/>
    <w:rsid w:val="00B730D6"/>
    <w:rsid w:val="00B77AFF"/>
    <w:rsid w:val="00B84B6F"/>
    <w:rsid w:val="00B86562"/>
    <w:rsid w:val="00B878C1"/>
    <w:rsid w:val="00BC44A1"/>
    <w:rsid w:val="00BD7E45"/>
    <w:rsid w:val="00BF5476"/>
    <w:rsid w:val="00C04668"/>
    <w:rsid w:val="00C10DAA"/>
    <w:rsid w:val="00C25101"/>
    <w:rsid w:val="00C26AAA"/>
    <w:rsid w:val="00C30A22"/>
    <w:rsid w:val="00C31692"/>
    <w:rsid w:val="00C4114A"/>
    <w:rsid w:val="00C412F9"/>
    <w:rsid w:val="00C55CE4"/>
    <w:rsid w:val="00C8108B"/>
    <w:rsid w:val="00C85646"/>
    <w:rsid w:val="00C909F6"/>
    <w:rsid w:val="00C92A7A"/>
    <w:rsid w:val="00C95405"/>
    <w:rsid w:val="00C9776E"/>
    <w:rsid w:val="00CA3F82"/>
    <w:rsid w:val="00CD1A32"/>
    <w:rsid w:val="00CE32AC"/>
    <w:rsid w:val="00D03639"/>
    <w:rsid w:val="00D14BCF"/>
    <w:rsid w:val="00D21062"/>
    <w:rsid w:val="00D216C6"/>
    <w:rsid w:val="00D2206A"/>
    <w:rsid w:val="00D30045"/>
    <w:rsid w:val="00D33135"/>
    <w:rsid w:val="00D43F89"/>
    <w:rsid w:val="00D506C8"/>
    <w:rsid w:val="00D554F2"/>
    <w:rsid w:val="00D57AF3"/>
    <w:rsid w:val="00D71432"/>
    <w:rsid w:val="00D800E4"/>
    <w:rsid w:val="00DA12D2"/>
    <w:rsid w:val="00DA2293"/>
    <w:rsid w:val="00DD24BD"/>
    <w:rsid w:val="00DD291F"/>
    <w:rsid w:val="00DD2A42"/>
    <w:rsid w:val="00DE1879"/>
    <w:rsid w:val="00DF4BF2"/>
    <w:rsid w:val="00DF7FE8"/>
    <w:rsid w:val="00E01721"/>
    <w:rsid w:val="00E1033D"/>
    <w:rsid w:val="00E24D28"/>
    <w:rsid w:val="00E265BA"/>
    <w:rsid w:val="00E303B1"/>
    <w:rsid w:val="00E36109"/>
    <w:rsid w:val="00E46334"/>
    <w:rsid w:val="00E56BE0"/>
    <w:rsid w:val="00E63E29"/>
    <w:rsid w:val="00E80804"/>
    <w:rsid w:val="00E8547B"/>
    <w:rsid w:val="00E95425"/>
    <w:rsid w:val="00EA4B86"/>
    <w:rsid w:val="00EB6B38"/>
    <w:rsid w:val="00EC4757"/>
    <w:rsid w:val="00EC6548"/>
    <w:rsid w:val="00ED3A19"/>
    <w:rsid w:val="00ED40EE"/>
    <w:rsid w:val="00EE261D"/>
    <w:rsid w:val="00EE29B4"/>
    <w:rsid w:val="00EE38A3"/>
    <w:rsid w:val="00EE557F"/>
    <w:rsid w:val="00EF09C1"/>
    <w:rsid w:val="00EF56E8"/>
    <w:rsid w:val="00F17D56"/>
    <w:rsid w:val="00F27C54"/>
    <w:rsid w:val="00F36E1D"/>
    <w:rsid w:val="00F4450A"/>
    <w:rsid w:val="00F5615B"/>
    <w:rsid w:val="00F72706"/>
    <w:rsid w:val="00F821AA"/>
    <w:rsid w:val="00F97FC1"/>
    <w:rsid w:val="00FB219A"/>
    <w:rsid w:val="00FC0FD3"/>
    <w:rsid w:val="00FD08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06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B77AFF"/>
    <w:rPr>
      <w:sz w:val="16"/>
      <w:szCs w:val="16"/>
    </w:rPr>
  </w:style>
  <w:style w:type="paragraph" w:styleId="Komentarotekstas">
    <w:name w:val="annotation text"/>
    <w:basedOn w:val="prastasis"/>
    <w:link w:val="KomentarotekstasDiagrama"/>
    <w:uiPriority w:val="99"/>
    <w:unhideWhenUsed/>
    <w:rsid w:val="00B77AFF"/>
    <w:rPr>
      <w:sz w:val="20"/>
    </w:rPr>
  </w:style>
  <w:style w:type="character" w:customStyle="1" w:styleId="KomentarotekstasDiagrama">
    <w:name w:val="Komentaro tekstas Diagrama"/>
    <w:basedOn w:val="Numatytasispastraiposriftas"/>
    <w:link w:val="Komentarotekstas"/>
    <w:uiPriority w:val="99"/>
    <w:rsid w:val="00B77AFF"/>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B77A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AFF"/>
    <w:rPr>
      <w:rFonts w:ascii="Segoe UI" w:eastAsia="Times New Roman" w:hAnsi="Segoe UI" w:cs="Segoe UI"/>
      <w:sz w:val="18"/>
      <w:szCs w:val="18"/>
    </w:rPr>
  </w:style>
  <w:style w:type="table" w:styleId="Lentelstinklelis">
    <w:name w:val="Table Grid"/>
    <w:basedOn w:val="prastojilentel"/>
    <w:uiPriority w:val="39"/>
    <w:rsid w:val="00B7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D2A4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unhideWhenUsed/>
    <w:rsid w:val="00DD2A42"/>
    <w:rPr>
      <w:sz w:val="20"/>
    </w:rPr>
  </w:style>
  <w:style w:type="character" w:customStyle="1" w:styleId="PuslapioinaostekstasDiagrama">
    <w:name w:val="Puslapio išnašos tekstas Diagrama"/>
    <w:basedOn w:val="Numatytasispastraiposriftas"/>
    <w:link w:val="Puslapioinaostekstas"/>
    <w:semiHidden/>
    <w:rsid w:val="00DD2A42"/>
    <w:rPr>
      <w:rFonts w:ascii="Times New Roman" w:eastAsia="Times New Roman" w:hAnsi="Times New Roman" w:cs="Times New Roman"/>
      <w:sz w:val="20"/>
      <w:szCs w:val="20"/>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DD2A42"/>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DD2A42"/>
    <w:rPr>
      <w:rFonts w:ascii="Times New Roman" w:eastAsia="Times New Roman" w:hAnsi="Times New Roman" w:cs="Times New Roman"/>
      <w:sz w:val="24"/>
      <w:szCs w:val="20"/>
    </w:rPr>
  </w:style>
  <w:style w:type="table" w:customStyle="1" w:styleId="Lentelstinklelis2">
    <w:name w:val="Lentelės tinklelis2"/>
    <w:basedOn w:val="prastojilentel"/>
    <w:next w:val="Lentelstinklelis"/>
    <w:uiPriority w:val="39"/>
    <w:rsid w:val="00DD2A4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D0882"/>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D0882"/>
    <w:rPr>
      <w:rFonts w:eastAsiaTheme="minorEastAsia" w:cs="Times New Roman"/>
      <w:lang w:eastAsia="lt-LT"/>
    </w:rPr>
  </w:style>
  <w:style w:type="paragraph" w:styleId="Komentarotema">
    <w:name w:val="annotation subject"/>
    <w:basedOn w:val="Komentarotekstas"/>
    <w:next w:val="Komentarotekstas"/>
    <w:link w:val="KomentarotemaDiagrama"/>
    <w:uiPriority w:val="99"/>
    <w:semiHidden/>
    <w:unhideWhenUsed/>
    <w:rsid w:val="00136722"/>
    <w:rPr>
      <w:b/>
      <w:bCs/>
    </w:rPr>
  </w:style>
  <w:style w:type="character" w:customStyle="1" w:styleId="KomentarotemaDiagrama">
    <w:name w:val="Komentaro tema Diagrama"/>
    <w:basedOn w:val="KomentarotekstasDiagrama"/>
    <w:link w:val="Komentarotema"/>
    <w:uiPriority w:val="99"/>
    <w:semiHidden/>
    <w:rsid w:val="001367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41121">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ACCF-31E6-48D5-ACBB-88FDC185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11966</Words>
  <Characters>6822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O</cp:lastModifiedBy>
  <cp:revision>4</cp:revision>
  <cp:lastPrinted>2023-02-01T09:09:00Z</cp:lastPrinted>
  <dcterms:created xsi:type="dcterms:W3CDTF">2023-04-05T08:17:00Z</dcterms:created>
  <dcterms:modified xsi:type="dcterms:W3CDTF">2023-04-17T08:07:00Z</dcterms:modified>
</cp:coreProperties>
</file>